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818D" w14:textId="54B27D14" w:rsidR="00670B85" w:rsidRPr="00D50A01" w:rsidRDefault="00AA3662" w:rsidP="00191A6F">
      <w:pPr>
        <w:spacing w:before="160"/>
        <w:ind w:left="-680"/>
      </w:pPr>
      <w:r w:rsidRPr="00434DDF">
        <w:rPr>
          <w:noProof/>
          <w:lang w:eastAsia="en-AU"/>
        </w:rPr>
        <w:drawing>
          <wp:inline distT="0" distB="0" distL="0" distR="0" wp14:anchorId="1F2A5272" wp14:editId="45CA1466">
            <wp:extent cx="3067340" cy="576000"/>
            <wp:effectExtent l="0" t="0" r="0" b="0"/>
            <wp:docPr id="4" name="Picture 4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ational Anti-Corruption Commiss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34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AC0C2" w14:textId="3E650692" w:rsidR="00AF0899" w:rsidRPr="00AE70D8" w:rsidRDefault="00AF0899" w:rsidP="00AE70D8">
      <w:pPr>
        <w:pStyle w:val="Title-1line"/>
        <w:ind w:left="1134"/>
        <w:rPr>
          <w:color w:val="FFFFFF" w:themeColor="background1"/>
        </w:rPr>
      </w:pPr>
    </w:p>
    <w:p w14:paraId="7AF1B7B4" w14:textId="77777777" w:rsidR="00670B85" w:rsidRPr="00D50A01" w:rsidRDefault="00670B85" w:rsidP="00670B85">
      <w:pPr>
        <w:sectPr w:rsidR="00670B85" w:rsidRPr="00D50A01" w:rsidSect="00BB0A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680" w:footer="680" w:gutter="0"/>
          <w:cols w:num="2" w:space="397" w:equalWidth="0">
            <w:col w:w="3969" w:space="397"/>
            <w:col w:w="4704"/>
          </w:cols>
          <w:titlePg/>
          <w:docGrid w:linePitch="360"/>
        </w:sectPr>
      </w:pPr>
    </w:p>
    <w:p w14:paraId="095B9D4E" w14:textId="77777777" w:rsidR="00A56D70" w:rsidRDefault="00A56D70" w:rsidP="00670B85"/>
    <w:p w14:paraId="74830A66" w14:textId="157FE44B" w:rsidR="003D038B" w:rsidRPr="00C9466E" w:rsidRDefault="007943A8" w:rsidP="00BC2F39">
      <w:pPr>
        <w:pStyle w:val="Heading2"/>
        <w:rPr>
          <w:color w:val="auto"/>
          <w:sz w:val="26"/>
        </w:rPr>
      </w:pPr>
      <w:r w:rsidRPr="00C9466E">
        <w:rPr>
          <w:color w:val="auto"/>
          <w:sz w:val="26"/>
        </w:rPr>
        <w:t>Controlled Operations</w:t>
      </w:r>
      <w:r w:rsidR="003D038B" w:rsidRPr="00C9466E">
        <w:rPr>
          <w:color w:val="auto"/>
          <w:sz w:val="26"/>
        </w:rPr>
        <w:t xml:space="preserve"> – </w:t>
      </w:r>
      <w:r w:rsidR="009B5B12" w:rsidRPr="00C9466E">
        <w:rPr>
          <w:color w:val="auto"/>
          <w:sz w:val="26"/>
        </w:rPr>
        <w:t xml:space="preserve">combined </w:t>
      </w:r>
      <w:r w:rsidR="003044AD" w:rsidRPr="00C9466E">
        <w:rPr>
          <w:color w:val="auto"/>
          <w:sz w:val="26"/>
        </w:rPr>
        <w:t>six</w:t>
      </w:r>
      <w:r w:rsidR="009B5B12" w:rsidRPr="00C9466E">
        <w:rPr>
          <w:color w:val="auto"/>
          <w:sz w:val="26"/>
        </w:rPr>
        <w:t xml:space="preserve"> monthly and </w:t>
      </w:r>
      <w:r w:rsidR="003044AD" w:rsidRPr="00C9466E">
        <w:rPr>
          <w:color w:val="auto"/>
          <w:sz w:val="26"/>
        </w:rPr>
        <w:t>A</w:t>
      </w:r>
      <w:r w:rsidR="003D038B" w:rsidRPr="00C9466E">
        <w:rPr>
          <w:color w:val="auto"/>
          <w:sz w:val="26"/>
        </w:rPr>
        <w:t xml:space="preserve">nnual </w:t>
      </w:r>
      <w:r w:rsidR="003044AD" w:rsidRPr="00C9466E">
        <w:rPr>
          <w:color w:val="auto"/>
          <w:sz w:val="26"/>
        </w:rPr>
        <w:t>R</w:t>
      </w:r>
      <w:r w:rsidR="003D038B" w:rsidRPr="00C9466E">
        <w:rPr>
          <w:color w:val="auto"/>
          <w:sz w:val="26"/>
        </w:rPr>
        <w:t>eport 202</w:t>
      </w:r>
      <w:r w:rsidR="00C9466E">
        <w:rPr>
          <w:color w:val="auto"/>
          <w:sz w:val="26"/>
        </w:rPr>
        <w:t>4</w:t>
      </w:r>
      <w:r w:rsidR="003D038B" w:rsidRPr="00C9466E">
        <w:rPr>
          <w:color w:val="auto"/>
          <w:sz w:val="26"/>
        </w:rPr>
        <w:t>-2</w:t>
      </w:r>
      <w:r w:rsidR="00C9466E">
        <w:rPr>
          <w:color w:val="auto"/>
          <w:sz w:val="26"/>
        </w:rPr>
        <w:t>5</w:t>
      </w:r>
    </w:p>
    <w:p w14:paraId="529B4136" w14:textId="77777777" w:rsidR="003D038B" w:rsidRPr="00B05F77" w:rsidRDefault="003D038B" w:rsidP="00BC2F39">
      <w:pPr>
        <w:pStyle w:val="Heading2"/>
        <w:rPr>
          <w:color w:val="auto"/>
        </w:rPr>
      </w:pPr>
    </w:p>
    <w:p w14:paraId="66C974F3" w14:textId="5AE38568" w:rsidR="00BC2F39" w:rsidRPr="00C9466E" w:rsidRDefault="003D038B" w:rsidP="00BC2F39">
      <w:pPr>
        <w:pStyle w:val="Heading2"/>
        <w:rPr>
          <w:i/>
          <w:iCs/>
          <w:color w:val="auto"/>
          <w:sz w:val="22"/>
          <w:szCs w:val="22"/>
        </w:rPr>
      </w:pPr>
      <w:r w:rsidRPr="00C9466E">
        <w:rPr>
          <w:i/>
          <w:iCs/>
          <w:color w:val="auto"/>
          <w:sz w:val="22"/>
          <w:szCs w:val="22"/>
        </w:rPr>
        <w:t>Report pursuant to</w:t>
      </w:r>
      <w:r w:rsidR="007943A8" w:rsidRPr="00C9466E">
        <w:rPr>
          <w:i/>
          <w:iCs/>
          <w:color w:val="auto"/>
          <w:sz w:val="22"/>
          <w:szCs w:val="22"/>
        </w:rPr>
        <w:t xml:space="preserve"> sections 15HM and 15HN of the Crimes Act 1914 </w:t>
      </w:r>
      <w:r w:rsidR="007943A8" w:rsidRPr="00C9466E">
        <w:rPr>
          <w:color w:val="auto"/>
          <w:sz w:val="22"/>
          <w:szCs w:val="22"/>
        </w:rPr>
        <w:t>(Cth)</w:t>
      </w:r>
      <w:r w:rsidR="007943A8" w:rsidRPr="00C9466E">
        <w:rPr>
          <w:i/>
          <w:iCs/>
          <w:color w:val="auto"/>
          <w:sz w:val="22"/>
          <w:szCs w:val="22"/>
        </w:rPr>
        <w:t xml:space="preserve"> </w:t>
      </w:r>
      <w:r w:rsidR="0083561F" w:rsidRPr="00C9466E">
        <w:rPr>
          <w:i/>
          <w:iCs/>
          <w:color w:val="auto"/>
          <w:sz w:val="22"/>
          <w:szCs w:val="22"/>
        </w:rPr>
        <w:t>(</w:t>
      </w:r>
      <w:r w:rsidR="006245EC" w:rsidRPr="00C9466E">
        <w:rPr>
          <w:i/>
          <w:iCs/>
          <w:color w:val="auto"/>
          <w:sz w:val="22"/>
          <w:szCs w:val="22"/>
        </w:rPr>
        <w:t>Crimes</w:t>
      </w:r>
      <w:r w:rsidR="0083561F" w:rsidRPr="00C9466E">
        <w:rPr>
          <w:i/>
          <w:iCs/>
          <w:color w:val="auto"/>
          <w:sz w:val="22"/>
          <w:szCs w:val="22"/>
        </w:rPr>
        <w:t xml:space="preserve"> Act) </w:t>
      </w:r>
      <w:r w:rsidR="007943A8" w:rsidRPr="00C9466E">
        <w:rPr>
          <w:i/>
          <w:iCs/>
          <w:color w:val="auto"/>
          <w:sz w:val="22"/>
          <w:szCs w:val="22"/>
        </w:rPr>
        <w:t>for</w:t>
      </w:r>
      <w:r w:rsidR="00B05F77" w:rsidRPr="00C9466E">
        <w:rPr>
          <w:i/>
          <w:iCs/>
          <w:color w:val="auto"/>
          <w:sz w:val="22"/>
          <w:szCs w:val="22"/>
        </w:rPr>
        <w:t xml:space="preserve"> the period 1 July 202</w:t>
      </w:r>
      <w:r w:rsidR="00C9466E">
        <w:rPr>
          <w:i/>
          <w:iCs/>
          <w:color w:val="auto"/>
          <w:sz w:val="22"/>
          <w:szCs w:val="22"/>
        </w:rPr>
        <w:t>4</w:t>
      </w:r>
      <w:r w:rsidR="00B05F77" w:rsidRPr="00C9466E">
        <w:rPr>
          <w:i/>
          <w:iCs/>
          <w:color w:val="auto"/>
          <w:sz w:val="22"/>
          <w:szCs w:val="22"/>
        </w:rPr>
        <w:t xml:space="preserve"> to 30 June 202</w:t>
      </w:r>
      <w:r w:rsidR="00C9466E">
        <w:rPr>
          <w:i/>
          <w:iCs/>
          <w:color w:val="auto"/>
          <w:sz w:val="22"/>
          <w:szCs w:val="22"/>
        </w:rPr>
        <w:t>5</w:t>
      </w:r>
    </w:p>
    <w:tbl>
      <w:tblPr>
        <w:tblW w:w="532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9"/>
        <w:gridCol w:w="993"/>
      </w:tblGrid>
      <w:tr w:rsidR="00AC3FCD" w:rsidRPr="00433466" w14:paraId="3F63C6B2" w14:textId="77777777" w:rsidTr="005D6365">
        <w:trPr>
          <w:cantSplit/>
        </w:trPr>
        <w:tc>
          <w:tcPr>
            <w:tcW w:w="4485" w:type="pct"/>
            <w:vAlign w:val="bottom"/>
          </w:tcPr>
          <w:p w14:paraId="59629670" w14:textId="278AE88F" w:rsidR="00AC3FCD" w:rsidRPr="00433466" w:rsidRDefault="00AC3FCD" w:rsidP="00AC3FCD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formal authorities that were granted by a</w:t>
            </w:r>
            <w:r w:rsidR="00FE268C" w:rsidRPr="00433466">
              <w:rPr>
                <w:rFonts w:cs="Arial"/>
              </w:rPr>
              <w:t xml:space="preserve"> NACC</w:t>
            </w:r>
            <w:r w:rsidRPr="00433466">
              <w:rPr>
                <w:rFonts w:cs="Arial"/>
              </w:rPr>
              <w:t xml:space="preserve"> authorising officer - </w:t>
            </w:r>
            <w:r w:rsidRPr="00433466">
              <w:rPr>
                <w:rFonts w:cs="Arial"/>
                <w:b/>
              </w:rPr>
              <w:t>(s 15HM(2)(a))</w:t>
            </w:r>
          </w:p>
        </w:tc>
        <w:tc>
          <w:tcPr>
            <w:tcW w:w="515" w:type="pct"/>
            <w:vAlign w:val="center"/>
          </w:tcPr>
          <w:p w14:paraId="3632368E" w14:textId="2801D96B" w:rsidR="00AC3FCD" w:rsidRPr="00433466" w:rsidRDefault="00C9466E" w:rsidP="008A0E5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AC3FCD" w:rsidRPr="00433466" w14:paraId="61AD467D" w14:textId="77777777" w:rsidTr="005D6365">
        <w:trPr>
          <w:cantSplit/>
        </w:trPr>
        <w:tc>
          <w:tcPr>
            <w:tcW w:w="4485" w:type="pct"/>
            <w:vAlign w:val="bottom"/>
          </w:tcPr>
          <w:p w14:paraId="236E848D" w14:textId="21C10F2A" w:rsidR="00AC3FCD" w:rsidRPr="00433466" w:rsidRDefault="00AC3FCD" w:rsidP="00AC3FCD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formal authorities that were varied by a</w:t>
            </w:r>
            <w:r w:rsidR="00FE268C" w:rsidRPr="00433466">
              <w:rPr>
                <w:rFonts w:cs="Arial"/>
              </w:rPr>
              <w:t xml:space="preserve"> NACC</w:t>
            </w:r>
            <w:r w:rsidRPr="00433466">
              <w:rPr>
                <w:rFonts w:cs="Arial"/>
              </w:rPr>
              <w:t xml:space="preserve"> authorising officer - </w:t>
            </w:r>
            <w:r w:rsidR="00AC2354" w:rsidRPr="00433466">
              <w:rPr>
                <w:rFonts w:cs="Arial"/>
              </w:rPr>
              <w:t>(</w:t>
            </w:r>
            <w:r w:rsidRPr="00433466">
              <w:rPr>
                <w:rFonts w:cs="Arial"/>
                <w:b/>
              </w:rPr>
              <w:t>s 15HM(2)(a))</w:t>
            </w:r>
          </w:p>
        </w:tc>
        <w:tc>
          <w:tcPr>
            <w:tcW w:w="515" w:type="pct"/>
            <w:vAlign w:val="center"/>
          </w:tcPr>
          <w:p w14:paraId="61DFCC4B" w14:textId="6A3405CC" w:rsidR="00AC3FCD" w:rsidRPr="00433466" w:rsidRDefault="00C9466E" w:rsidP="008A0E5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AC3FCD" w:rsidRPr="00433466" w14:paraId="0B1D69B0" w14:textId="77777777" w:rsidTr="005D6365">
        <w:trPr>
          <w:cantSplit/>
        </w:trPr>
        <w:tc>
          <w:tcPr>
            <w:tcW w:w="4485" w:type="pct"/>
            <w:vAlign w:val="bottom"/>
          </w:tcPr>
          <w:p w14:paraId="40C2C23B" w14:textId="097D9825" w:rsidR="00AC3FCD" w:rsidRPr="00433466" w:rsidRDefault="00AC3FCD" w:rsidP="00AC2354">
            <w:pPr>
              <w:rPr>
                <w:rFonts w:cs="Arial"/>
              </w:rPr>
            </w:pPr>
            <w:r w:rsidRPr="00433466">
              <w:rPr>
                <w:rFonts w:cs="Arial"/>
              </w:rPr>
              <w:t xml:space="preserve">Number of formal applications for formal authorities refused by </w:t>
            </w:r>
            <w:bookmarkStart w:id="0" w:name="OLE_LINK5"/>
            <w:bookmarkStart w:id="1" w:name="OLE_LINK6"/>
            <w:r w:rsidRPr="00433466">
              <w:rPr>
                <w:rFonts w:cs="Arial"/>
              </w:rPr>
              <w:t>a</w:t>
            </w:r>
            <w:r w:rsidR="00FE268C" w:rsidRPr="00433466">
              <w:rPr>
                <w:rFonts w:cs="Arial"/>
              </w:rPr>
              <w:t xml:space="preserve"> NACC </w:t>
            </w:r>
            <w:r w:rsidRPr="00433466">
              <w:rPr>
                <w:rFonts w:cs="Arial"/>
              </w:rPr>
              <w:t>authorising officer</w:t>
            </w:r>
            <w:bookmarkEnd w:id="0"/>
            <w:bookmarkEnd w:id="1"/>
            <w:r w:rsidR="00AC2354" w:rsidRPr="00433466">
              <w:rPr>
                <w:rFonts w:cs="Arial"/>
              </w:rPr>
              <w:t xml:space="preserve"> (</w:t>
            </w:r>
            <w:r w:rsidRPr="00433466">
              <w:rPr>
                <w:rFonts w:cs="Arial"/>
                <w:i/>
              </w:rPr>
              <w:t>for each refusal provide date of application and date of refusal)</w:t>
            </w:r>
            <w:r w:rsidR="00AC2354" w:rsidRPr="00433466">
              <w:rPr>
                <w:rFonts w:cs="Arial"/>
                <w:iCs/>
              </w:rPr>
              <w:t xml:space="preserve"> – (</w:t>
            </w:r>
            <w:r w:rsidRPr="00433466">
              <w:rPr>
                <w:rFonts w:cs="Arial"/>
                <w:b/>
              </w:rPr>
              <w:t>s 15HM(2)(b))</w:t>
            </w:r>
          </w:p>
        </w:tc>
        <w:tc>
          <w:tcPr>
            <w:tcW w:w="515" w:type="pct"/>
            <w:vAlign w:val="center"/>
          </w:tcPr>
          <w:p w14:paraId="0AA23023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75B1ADAE" w14:textId="77777777" w:rsidTr="005D6365">
        <w:trPr>
          <w:cantSplit/>
        </w:trPr>
        <w:tc>
          <w:tcPr>
            <w:tcW w:w="4485" w:type="pct"/>
            <w:vAlign w:val="bottom"/>
          </w:tcPr>
          <w:p w14:paraId="13476799" w14:textId="04C5832C" w:rsidR="00AC3FCD" w:rsidRPr="00433466" w:rsidRDefault="00AC3FCD" w:rsidP="006F32C0">
            <w:pPr>
              <w:rPr>
                <w:rFonts w:cs="Arial"/>
              </w:rPr>
            </w:pPr>
            <w:r w:rsidRPr="00433466">
              <w:rPr>
                <w:rFonts w:cs="Arial"/>
              </w:rPr>
              <w:t>Number of formal variation applications and urgent variation applications for the variation of formal authorities refused by a</w:t>
            </w:r>
            <w:r w:rsidR="00FE268C" w:rsidRPr="00433466">
              <w:rPr>
                <w:rFonts w:cs="Arial"/>
              </w:rPr>
              <w:t xml:space="preserve"> NACC </w:t>
            </w:r>
            <w:r w:rsidRPr="00433466">
              <w:rPr>
                <w:rFonts w:cs="Arial"/>
              </w:rPr>
              <w:t>authorising officer</w:t>
            </w:r>
            <w:r w:rsidR="00AC2354" w:rsidRPr="00433466">
              <w:rPr>
                <w:rFonts w:cs="Arial"/>
              </w:rPr>
              <w:t xml:space="preserve"> </w:t>
            </w:r>
            <w:r w:rsidRPr="00433466">
              <w:rPr>
                <w:rFonts w:cs="Arial"/>
                <w:i/>
              </w:rPr>
              <w:t>(for each refusal provide date of application and date of refusal</w:t>
            </w:r>
            <w:r w:rsidR="00AC2354" w:rsidRPr="00433466">
              <w:rPr>
                <w:rFonts w:cs="Arial"/>
                <w:i/>
              </w:rPr>
              <w:t>)</w:t>
            </w:r>
            <w:r w:rsidR="006F32C0" w:rsidRPr="00433466">
              <w:rPr>
                <w:rFonts w:cs="Arial"/>
                <w:iCs/>
              </w:rPr>
              <w:t xml:space="preserve"> – </w:t>
            </w:r>
            <w:r w:rsidR="006F32C0" w:rsidRPr="00433466">
              <w:rPr>
                <w:rFonts w:cs="Arial"/>
                <w:b/>
                <w:bCs/>
                <w:iCs/>
              </w:rPr>
              <w:t>(</w:t>
            </w:r>
            <w:r w:rsidRPr="00433466">
              <w:rPr>
                <w:rFonts w:cs="Arial"/>
                <w:b/>
              </w:rPr>
              <w:t>s 15HM(2)(c))</w:t>
            </w:r>
          </w:p>
        </w:tc>
        <w:tc>
          <w:tcPr>
            <w:tcW w:w="515" w:type="pct"/>
            <w:vAlign w:val="center"/>
          </w:tcPr>
          <w:p w14:paraId="355E1753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3F94ED73" w14:textId="77777777" w:rsidTr="005D6365">
        <w:trPr>
          <w:cantSplit/>
        </w:trPr>
        <w:tc>
          <w:tcPr>
            <w:tcW w:w="4485" w:type="pct"/>
            <w:vAlign w:val="bottom"/>
          </w:tcPr>
          <w:p w14:paraId="4F7FFBD3" w14:textId="5EB69D3B" w:rsidR="00AC3FCD" w:rsidRPr="00433466" w:rsidRDefault="00AC3FCD" w:rsidP="006F32C0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urgent authorities that were granted by a</w:t>
            </w:r>
            <w:r w:rsidR="00FE268C" w:rsidRPr="00433466">
              <w:rPr>
                <w:rFonts w:cs="Arial"/>
              </w:rPr>
              <w:t xml:space="preserve"> NACC </w:t>
            </w:r>
            <w:r w:rsidRPr="00433466">
              <w:rPr>
                <w:rFonts w:cs="Arial"/>
              </w:rPr>
              <w:t>authorising officer</w:t>
            </w:r>
            <w:r w:rsidR="006F32C0" w:rsidRPr="00433466">
              <w:rPr>
                <w:rFonts w:cs="Arial"/>
              </w:rPr>
              <w:t xml:space="preserve"> – </w:t>
            </w:r>
            <w:r w:rsidR="006F32C0" w:rsidRPr="00433466">
              <w:rPr>
                <w:rFonts w:cs="Arial"/>
                <w:b/>
                <w:bCs/>
              </w:rPr>
              <w:t>(</w:t>
            </w:r>
            <w:r w:rsidRPr="00433466">
              <w:rPr>
                <w:rFonts w:cs="Arial"/>
                <w:b/>
              </w:rPr>
              <w:t>s 15HM(2)(d))</w:t>
            </w:r>
          </w:p>
        </w:tc>
        <w:tc>
          <w:tcPr>
            <w:tcW w:w="515" w:type="pct"/>
            <w:vAlign w:val="center"/>
          </w:tcPr>
          <w:p w14:paraId="7BEC9ECC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06BBF78E" w14:textId="77777777" w:rsidTr="005D6365">
        <w:trPr>
          <w:cantSplit/>
        </w:trPr>
        <w:tc>
          <w:tcPr>
            <w:tcW w:w="4485" w:type="pct"/>
            <w:vAlign w:val="bottom"/>
          </w:tcPr>
          <w:p w14:paraId="5E57FB8B" w14:textId="0ED76489" w:rsidR="00AC3FCD" w:rsidRPr="00433466" w:rsidRDefault="00AC3FCD" w:rsidP="006F32C0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urgent authorities that were varied by a</w:t>
            </w:r>
            <w:r w:rsidR="00FE268C" w:rsidRPr="00433466">
              <w:rPr>
                <w:rFonts w:cs="Arial"/>
              </w:rPr>
              <w:t xml:space="preserve"> NACC </w:t>
            </w:r>
            <w:r w:rsidRPr="00433466">
              <w:rPr>
                <w:rFonts w:cs="Arial"/>
              </w:rPr>
              <w:t>authorising officer</w:t>
            </w:r>
            <w:r w:rsidR="006F32C0" w:rsidRPr="00433466">
              <w:rPr>
                <w:rFonts w:cs="Arial"/>
              </w:rPr>
              <w:t xml:space="preserve"> – </w:t>
            </w:r>
            <w:r w:rsidR="006F32C0" w:rsidRPr="00433466">
              <w:rPr>
                <w:rFonts w:cs="Arial"/>
                <w:b/>
                <w:bCs/>
              </w:rPr>
              <w:t>(</w:t>
            </w:r>
            <w:r w:rsidRPr="00433466">
              <w:rPr>
                <w:rFonts w:cs="Arial"/>
                <w:b/>
              </w:rPr>
              <w:t>s 15HM(2)(d))</w:t>
            </w:r>
          </w:p>
        </w:tc>
        <w:tc>
          <w:tcPr>
            <w:tcW w:w="515" w:type="pct"/>
            <w:vAlign w:val="center"/>
          </w:tcPr>
          <w:p w14:paraId="4256605F" w14:textId="49781966" w:rsidR="00AC3FCD" w:rsidRPr="00433466" w:rsidRDefault="00AC3FCD" w:rsidP="00A87CEE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75B189B5" w14:textId="77777777" w:rsidTr="005D6365">
        <w:trPr>
          <w:cantSplit/>
        </w:trPr>
        <w:tc>
          <w:tcPr>
            <w:tcW w:w="4485" w:type="pct"/>
            <w:vAlign w:val="bottom"/>
          </w:tcPr>
          <w:p w14:paraId="1236F9F4" w14:textId="161E27F2" w:rsidR="00AC3FCD" w:rsidRPr="00433466" w:rsidRDefault="00AC3FCD" w:rsidP="00617968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formal applications and urgent applications for urgent authorities that were refused by a</w:t>
            </w:r>
            <w:r w:rsidR="00FE268C" w:rsidRPr="00433466">
              <w:rPr>
                <w:rFonts w:cs="Arial"/>
              </w:rPr>
              <w:t xml:space="preserve"> NACC </w:t>
            </w:r>
            <w:r w:rsidRPr="00433466">
              <w:rPr>
                <w:rFonts w:cs="Arial"/>
              </w:rPr>
              <w:t>authorising officer</w:t>
            </w:r>
            <w:r w:rsidR="006F32C0" w:rsidRPr="00433466">
              <w:rPr>
                <w:rFonts w:cs="Arial"/>
              </w:rPr>
              <w:t xml:space="preserve"> </w:t>
            </w:r>
            <w:r w:rsidRPr="00433466">
              <w:rPr>
                <w:rFonts w:cs="Arial"/>
                <w:i/>
              </w:rPr>
              <w:t xml:space="preserve">(for each refusal provide date of application and date of refusal) </w:t>
            </w:r>
            <w:r w:rsidR="00617968" w:rsidRPr="00433466">
              <w:rPr>
                <w:rFonts w:cs="Arial"/>
                <w:i/>
              </w:rPr>
              <w:t xml:space="preserve">– </w:t>
            </w:r>
            <w:r w:rsidRPr="00433466">
              <w:rPr>
                <w:rFonts w:cs="Arial"/>
                <w:b/>
              </w:rPr>
              <w:t>(s 15HM(2)(e))</w:t>
            </w:r>
          </w:p>
        </w:tc>
        <w:tc>
          <w:tcPr>
            <w:tcW w:w="515" w:type="pct"/>
            <w:vAlign w:val="center"/>
          </w:tcPr>
          <w:p w14:paraId="621FB6B8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3255D8B3" w14:textId="77777777" w:rsidTr="005D6365">
        <w:trPr>
          <w:cantSplit/>
        </w:trPr>
        <w:tc>
          <w:tcPr>
            <w:tcW w:w="4485" w:type="pct"/>
            <w:vAlign w:val="bottom"/>
          </w:tcPr>
          <w:p w14:paraId="528E6AA9" w14:textId="2F834492" w:rsidR="00AC3FCD" w:rsidRPr="00433466" w:rsidRDefault="00AC3FCD" w:rsidP="00617968">
            <w:pPr>
              <w:pStyle w:val="paragraph"/>
              <w:spacing w:before="0"/>
              <w:ind w:left="0" w:firstLin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3466">
              <w:rPr>
                <w:rFonts w:asciiTheme="minorHAnsi" w:hAnsiTheme="minorHAnsi" w:cs="Arial"/>
                <w:sz w:val="20"/>
                <w:szCs w:val="20"/>
              </w:rPr>
              <w:t>Number of formal variation applications and urgent variation applications for the variation of urgent authorities that were refused by a</w:t>
            </w:r>
            <w:r w:rsidR="00FE268C" w:rsidRPr="004334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F718B" w:rsidRPr="00433466">
              <w:rPr>
                <w:rFonts w:asciiTheme="minorHAnsi" w:hAnsiTheme="minorHAnsi" w:cs="Arial"/>
                <w:sz w:val="20"/>
                <w:szCs w:val="20"/>
              </w:rPr>
              <w:t xml:space="preserve">NACC </w:t>
            </w:r>
            <w:r w:rsidRPr="00433466">
              <w:rPr>
                <w:rFonts w:asciiTheme="minorHAnsi" w:hAnsiTheme="minorHAnsi" w:cs="Arial"/>
                <w:sz w:val="20"/>
                <w:szCs w:val="20"/>
              </w:rPr>
              <w:t>authorising officer</w:t>
            </w:r>
            <w:r w:rsidR="00617968" w:rsidRPr="004334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33466">
              <w:rPr>
                <w:rFonts w:asciiTheme="minorHAnsi" w:hAnsiTheme="minorHAnsi" w:cs="Arial"/>
                <w:i/>
                <w:sz w:val="20"/>
                <w:szCs w:val="20"/>
              </w:rPr>
              <w:t xml:space="preserve">(for each refusal provide date of application and date of refusal) </w:t>
            </w:r>
            <w:r w:rsidR="00617968" w:rsidRPr="00433466">
              <w:rPr>
                <w:rFonts w:asciiTheme="minorHAnsi" w:hAnsiTheme="minorHAnsi" w:cs="Arial"/>
                <w:i/>
                <w:sz w:val="20"/>
                <w:szCs w:val="20"/>
              </w:rPr>
              <w:t xml:space="preserve">– </w:t>
            </w:r>
            <w:r w:rsidRPr="00433466">
              <w:rPr>
                <w:rFonts w:asciiTheme="minorHAnsi" w:hAnsiTheme="minorHAnsi" w:cs="Arial"/>
                <w:b/>
                <w:sz w:val="20"/>
                <w:szCs w:val="20"/>
              </w:rPr>
              <w:t>(s 15HM(2)(f))</w:t>
            </w:r>
          </w:p>
        </w:tc>
        <w:tc>
          <w:tcPr>
            <w:tcW w:w="515" w:type="pct"/>
            <w:vAlign w:val="center"/>
          </w:tcPr>
          <w:p w14:paraId="3C9EC770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2B0D5712" w14:textId="77777777" w:rsidTr="005D6365">
        <w:trPr>
          <w:cantSplit/>
        </w:trPr>
        <w:tc>
          <w:tcPr>
            <w:tcW w:w="4485" w:type="pct"/>
            <w:vAlign w:val="bottom"/>
          </w:tcPr>
          <w:p w14:paraId="78D23EDD" w14:textId="53DF75D5" w:rsidR="00AC3FCD" w:rsidRPr="00433466" w:rsidRDefault="00AC3FCD" w:rsidP="00617968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br w:type="page"/>
              <w:t>Number of formal authorities varied by a nominated Tribunal member</w:t>
            </w:r>
            <w:r w:rsidR="00617968" w:rsidRPr="00433466">
              <w:rPr>
                <w:rFonts w:cs="Arial"/>
              </w:rPr>
              <w:t xml:space="preserve"> </w:t>
            </w:r>
            <w:r w:rsidRPr="00433466">
              <w:rPr>
                <w:rFonts w:cs="Arial"/>
                <w:b/>
              </w:rPr>
              <w:t>(s</w:t>
            </w:r>
            <w:r w:rsidR="00617968" w:rsidRPr="00433466">
              <w:rPr>
                <w:rFonts w:cs="Arial"/>
                <w:b/>
              </w:rPr>
              <w:t> </w:t>
            </w:r>
            <w:r w:rsidRPr="00433466">
              <w:rPr>
                <w:rFonts w:cs="Arial"/>
                <w:b/>
              </w:rPr>
              <w:t>15HM(2)(g))</w:t>
            </w:r>
          </w:p>
        </w:tc>
        <w:tc>
          <w:tcPr>
            <w:tcW w:w="515" w:type="pct"/>
            <w:vAlign w:val="center"/>
          </w:tcPr>
          <w:p w14:paraId="34C2AA55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5C05AED1" w14:textId="77777777" w:rsidTr="005D6365">
        <w:trPr>
          <w:cantSplit/>
        </w:trPr>
        <w:tc>
          <w:tcPr>
            <w:tcW w:w="4485" w:type="pct"/>
            <w:vAlign w:val="bottom"/>
          </w:tcPr>
          <w:p w14:paraId="461942CC" w14:textId="2985285A" w:rsidR="00AC3FCD" w:rsidRPr="00433466" w:rsidRDefault="00AC3FCD" w:rsidP="00617968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formal variation applications and urgent variation applications for the variation of formal authorities that were refused by a nominated Tribunal member</w:t>
            </w:r>
            <w:r w:rsidR="00617968" w:rsidRPr="00433466">
              <w:rPr>
                <w:rFonts w:cs="Arial"/>
              </w:rPr>
              <w:t xml:space="preserve"> </w:t>
            </w:r>
            <w:r w:rsidRPr="00433466">
              <w:rPr>
                <w:rFonts w:cs="Arial"/>
                <w:i/>
              </w:rPr>
              <w:t xml:space="preserve">(for each refusal provide date of application and date of refusal) </w:t>
            </w:r>
            <w:r w:rsidR="00617968" w:rsidRPr="00433466">
              <w:rPr>
                <w:rFonts w:cs="Arial"/>
                <w:i/>
              </w:rPr>
              <w:t xml:space="preserve">– </w:t>
            </w:r>
            <w:r w:rsidRPr="00433466">
              <w:rPr>
                <w:rFonts w:cs="Arial"/>
                <w:b/>
              </w:rPr>
              <w:t>(s 15HM(2)(h))</w:t>
            </w:r>
          </w:p>
        </w:tc>
        <w:tc>
          <w:tcPr>
            <w:tcW w:w="515" w:type="pct"/>
            <w:vAlign w:val="center"/>
          </w:tcPr>
          <w:p w14:paraId="52247768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  <w:tr w:rsidR="00AC3FCD" w:rsidRPr="00433466" w14:paraId="655850F6" w14:textId="77777777" w:rsidTr="005D6365">
        <w:trPr>
          <w:cantSplit/>
        </w:trPr>
        <w:tc>
          <w:tcPr>
            <w:tcW w:w="4485" w:type="pct"/>
            <w:vAlign w:val="bottom"/>
          </w:tcPr>
          <w:p w14:paraId="5D54540F" w14:textId="52631316" w:rsidR="00AC3FCD" w:rsidRPr="00433466" w:rsidRDefault="00AC3FCD" w:rsidP="00617968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authorities for controlled operations that were cancelled during the period</w:t>
            </w:r>
            <w:r w:rsidR="00617968" w:rsidRPr="00433466">
              <w:rPr>
                <w:rFonts w:cs="Arial"/>
              </w:rPr>
              <w:t xml:space="preserve"> – </w:t>
            </w:r>
            <w:r w:rsidRPr="00433466">
              <w:rPr>
                <w:rFonts w:cs="Arial"/>
                <w:b/>
              </w:rPr>
              <w:t>(s 15HM(2)(t))</w:t>
            </w:r>
          </w:p>
        </w:tc>
        <w:tc>
          <w:tcPr>
            <w:tcW w:w="515" w:type="pct"/>
            <w:vAlign w:val="center"/>
          </w:tcPr>
          <w:p w14:paraId="0729B02D" w14:textId="75DCF458" w:rsidR="00AC3FCD" w:rsidRPr="00433466" w:rsidRDefault="00C9466E" w:rsidP="008A0E5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AC3FCD" w:rsidRPr="00433466" w14:paraId="068EAB8D" w14:textId="77777777" w:rsidTr="005D6365">
        <w:trPr>
          <w:cantSplit/>
        </w:trPr>
        <w:tc>
          <w:tcPr>
            <w:tcW w:w="4485" w:type="pct"/>
            <w:vAlign w:val="bottom"/>
          </w:tcPr>
          <w:p w14:paraId="7C2A7F18" w14:textId="1711AD34" w:rsidR="00AC3FCD" w:rsidRPr="00433466" w:rsidRDefault="00AC3FCD" w:rsidP="00617968">
            <w:pPr>
              <w:rPr>
                <w:rFonts w:cs="Arial"/>
                <w:b/>
              </w:rPr>
            </w:pPr>
            <w:r w:rsidRPr="00433466">
              <w:rPr>
                <w:rFonts w:cs="Arial"/>
              </w:rPr>
              <w:t>Number of authorities for controlled operations that expired during the period</w:t>
            </w:r>
            <w:r w:rsidR="00617968" w:rsidRPr="00433466">
              <w:rPr>
                <w:rFonts w:cs="Arial"/>
              </w:rPr>
              <w:t xml:space="preserve"> – </w:t>
            </w:r>
            <w:r w:rsidR="00617968" w:rsidRPr="00433466">
              <w:rPr>
                <w:rFonts w:cs="Arial"/>
                <w:b/>
                <w:bCs/>
              </w:rPr>
              <w:t>(</w:t>
            </w:r>
            <w:r w:rsidRPr="00433466">
              <w:rPr>
                <w:rFonts w:cs="Arial"/>
                <w:b/>
              </w:rPr>
              <w:t>s 15HM(2)(t))</w:t>
            </w:r>
          </w:p>
        </w:tc>
        <w:tc>
          <w:tcPr>
            <w:tcW w:w="515" w:type="pct"/>
            <w:vAlign w:val="center"/>
          </w:tcPr>
          <w:p w14:paraId="055AC6F0" w14:textId="77777777" w:rsidR="00AC3FCD" w:rsidRPr="00433466" w:rsidRDefault="00AC3FCD" w:rsidP="008A0E59">
            <w:pPr>
              <w:jc w:val="center"/>
              <w:rPr>
                <w:rFonts w:cs="Arial"/>
              </w:rPr>
            </w:pPr>
            <w:r w:rsidRPr="00433466">
              <w:rPr>
                <w:rFonts w:cs="Arial"/>
              </w:rPr>
              <w:t>0</w:t>
            </w:r>
          </w:p>
        </w:tc>
      </w:tr>
    </w:tbl>
    <w:p w14:paraId="5369C832" w14:textId="77777777" w:rsidR="00A56D70" w:rsidRPr="00E228B5" w:rsidRDefault="00A56D70" w:rsidP="00C9466E"/>
    <w:sectPr w:rsidR="00A56D70" w:rsidRPr="00E228B5" w:rsidSect="00C9466E">
      <w:type w:val="continuous"/>
      <w:pgSz w:w="11906" w:h="16838" w:code="9"/>
      <w:pgMar w:top="993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1774" w14:textId="77777777" w:rsidR="00304C3B" w:rsidRDefault="00304C3B" w:rsidP="008E21DE">
      <w:pPr>
        <w:spacing w:before="0" w:after="0"/>
      </w:pPr>
      <w:r>
        <w:separator/>
      </w:r>
    </w:p>
    <w:p w14:paraId="0DAA8F6A" w14:textId="77777777" w:rsidR="00304C3B" w:rsidRDefault="00304C3B"/>
  </w:endnote>
  <w:endnote w:type="continuationSeparator" w:id="0">
    <w:p w14:paraId="0CB99FFF" w14:textId="77777777" w:rsidR="00304C3B" w:rsidRDefault="00304C3B" w:rsidP="008E21DE">
      <w:pPr>
        <w:spacing w:before="0" w:after="0"/>
      </w:pPr>
      <w:r>
        <w:continuationSeparator/>
      </w:r>
    </w:p>
    <w:p w14:paraId="483BA206" w14:textId="77777777" w:rsidR="00304C3B" w:rsidRDefault="00304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95B5" w14:textId="54716DEA" w:rsidR="00C731AF" w:rsidRDefault="00B135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1E9281D3" wp14:editId="508410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95672200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9E183" w14:textId="15AD4AB7" w:rsidR="00B1355E" w:rsidRPr="00B1355E" w:rsidRDefault="00B1355E" w:rsidP="00B13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5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281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45pt;height:35.6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4D9E183" w14:textId="15AD4AB7" w:rsidR="00B1355E" w:rsidRPr="00B1355E" w:rsidRDefault="00B1355E" w:rsidP="00B13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55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986D" w14:textId="6063F825" w:rsidR="00BB0A2B" w:rsidRDefault="00B1355E" w:rsidP="00BB0A2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76338046" wp14:editId="632CB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77308239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935DD" w14:textId="4A740905" w:rsidR="00B1355E" w:rsidRPr="00B1355E" w:rsidRDefault="00B1355E" w:rsidP="00B13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5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380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43.45pt;height:35.65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5935DD" w14:textId="4A740905" w:rsidR="00B1355E" w:rsidRPr="00B1355E" w:rsidRDefault="00B1355E" w:rsidP="00B13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55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17D09DA2">
        <v:rect id="_x0000_i1025" style="width:453.5pt;height:1pt" o:hralign="center" o:hrstd="t" o:hrnoshade="t" o:hr="t" fillcolor="black [3213]" stroked="f"/>
      </w:pict>
    </w:r>
  </w:p>
  <w:p w14:paraId="110A7D05" w14:textId="742F0FD1" w:rsidR="00BB0A2B" w:rsidRDefault="00BB0A2B" w:rsidP="00BB0A2B">
    <w:pPr>
      <w:pStyle w:val="Footer"/>
      <w:jc w:val="right"/>
    </w:pPr>
    <w:r>
      <w:tab/>
    </w:r>
    <w:r>
      <w:tab/>
    </w:r>
    <w:sdt>
      <w:sdtPr>
        <w:id w:val="648954718"/>
        <w:docPartObj>
          <w:docPartGallery w:val="Page Numbers (Bottom of Page)"/>
          <w:docPartUnique/>
        </w:docPartObj>
      </w:sdtPr>
      <w:sdtContent>
        <w:sdt>
          <w:sdtPr>
            <w:id w:val="-104775893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A6AE01D" w14:textId="48ABA4FB" w:rsidR="00BB0A2B" w:rsidRPr="0067016B" w:rsidRDefault="004B77DC" w:rsidP="00BB0A2B">
    <w:pPr>
      <w:pStyle w:val="CLASSIFICATIONDLM"/>
    </w:pPr>
    <w: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4EAB" w14:textId="58AA51DC" w:rsidR="00BB0A2B" w:rsidRDefault="00B1355E" w:rsidP="00BB0A2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19134D13" wp14:editId="4A6650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76988814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CCC19" w14:textId="313EA423" w:rsidR="00B1355E" w:rsidRPr="00B1355E" w:rsidRDefault="00B1355E" w:rsidP="00B13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5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34D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43.45pt;height:35.6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4CCC19" w14:textId="313EA423" w:rsidR="00B1355E" w:rsidRPr="00B1355E" w:rsidRDefault="00B1355E" w:rsidP="00B13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55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2720893E">
        <v:rect id="_x0000_i1026" style="width:453.5pt;height:1pt" o:hralign="center" o:hrstd="t" o:hrnoshade="t" o:hr="t" fillcolor="black [3213]" stroked="f"/>
      </w:pict>
    </w:r>
  </w:p>
  <w:p w14:paraId="0F58C386" w14:textId="6D5E85A3" w:rsidR="00BB0A2B" w:rsidRDefault="00BB0A2B" w:rsidP="00BB0A2B">
    <w:pPr>
      <w:pStyle w:val="Footer"/>
      <w:jc w:val="right"/>
    </w:pPr>
    <w:r>
      <w:tab/>
    </w:r>
    <w:r>
      <w:tab/>
    </w:r>
    <w:sdt>
      <w:sdtPr>
        <w:id w:val="39601738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B51B781" w14:textId="1DE1AB79" w:rsidR="00656FFC" w:rsidRPr="00BB0A2B" w:rsidRDefault="004B77DC" w:rsidP="00BB0A2B">
    <w:pPr>
      <w:pStyle w:val="CLASSIFICATIONDLM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0187" w14:textId="77777777" w:rsidR="00304C3B" w:rsidRPr="00FF08F5" w:rsidRDefault="00304C3B" w:rsidP="008E21DE">
      <w:pPr>
        <w:spacing w:before="0" w:after="0"/>
        <w:rPr>
          <w:lang w:val="en-US"/>
        </w:rPr>
      </w:pPr>
      <w:r>
        <w:rPr>
          <w:lang w:val="en-US"/>
        </w:rPr>
        <w:t>________________</w:t>
      </w:r>
    </w:p>
  </w:footnote>
  <w:footnote w:type="continuationSeparator" w:id="0">
    <w:p w14:paraId="372233EC" w14:textId="77777777" w:rsidR="00304C3B" w:rsidRDefault="00304C3B" w:rsidP="008E21DE">
      <w:pPr>
        <w:spacing w:before="0" w:after="0"/>
      </w:pPr>
      <w:r>
        <w:continuationSeparator/>
      </w:r>
    </w:p>
    <w:p w14:paraId="362EC6E5" w14:textId="77777777" w:rsidR="00304C3B" w:rsidRDefault="00304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8170" w14:textId="077F74C5" w:rsidR="00C731AF" w:rsidRDefault="00B135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FAF6D60" wp14:editId="66BF9F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064478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7F105" w14:textId="00C61820" w:rsidR="00B1355E" w:rsidRPr="00B1355E" w:rsidRDefault="00B1355E" w:rsidP="00B13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5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F6D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857F105" w14:textId="00C61820" w:rsidR="00B1355E" w:rsidRPr="00B1355E" w:rsidRDefault="00B1355E" w:rsidP="00B13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55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D339" w14:textId="3266ABFD" w:rsidR="008E03C7" w:rsidRDefault="00B1355E" w:rsidP="008E03C7">
    <w:pPr>
      <w:pStyle w:val="CLASSIFICATIONDLM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27E0D81C" wp14:editId="18C599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4632779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32CA1" w14:textId="34F416FF" w:rsidR="00B1355E" w:rsidRPr="00B1355E" w:rsidRDefault="00B1355E" w:rsidP="00B13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5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0D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5.65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EA32CA1" w14:textId="34F416FF" w:rsidR="00B1355E" w:rsidRPr="00B1355E" w:rsidRDefault="00B1355E" w:rsidP="00B13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55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70D8"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20F66948" wp14:editId="31373B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183600"/>
          <wp:effectExtent l="0" t="0" r="0" b="698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7DC">
      <w:t>OFFICIAL</w:t>
    </w:r>
  </w:p>
  <w:p w14:paraId="1DB62254" w14:textId="77777777" w:rsidR="008E03C7" w:rsidRDefault="008E03C7" w:rsidP="008E03C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FB30" w14:textId="174A207D" w:rsidR="00656FFC" w:rsidRDefault="00B1355E" w:rsidP="00656FFC">
    <w:pPr>
      <w:pStyle w:val="CLASSIFICATIONDLM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1CD0992" wp14:editId="59C2E8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6220792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875DE" w14:textId="61BE9FA3" w:rsidR="00B1355E" w:rsidRPr="00B1355E" w:rsidRDefault="00B1355E" w:rsidP="00B13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5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D09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35.6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8A875DE" w14:textId="61BE9FA3" w:rsidR="00B1355E" w:rsidRPr="00B1355E" w:rsidRDefault="00B1355E" w:rsidP="00B13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55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70D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93C055A" wp14:editId="6E9D8B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183600"/>
          <wp:effectExtent l="0" t="0" r="0" b="698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7DC">
      <w:t>OFFICIAL</w:t>
    </w:r>
  </w:p>
  <w:p w14:paraId="54631B68" w14:textId="77777777" w:rsidR="00670B85" w:rsidRDefault="002453D4" w:rsidP="00656FFC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8158E0" wp14:editId="5E3B61B7">
              <wp:simplePos x="0" y="0"/>
              <wp:positionH relativeFrom="page">
                <wp:align>right</wp:align>
              </wp:positionH>
              <wp:positionV relativeFrom="page">
                <wp:posOffset>790575</wp:posOffset>
              </wp:positionV>
              <wp:extent cx="7543800" cy="1008000"/>
              <wp:effectExtent l="0" t="0" r="0" b="190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08000"/>
                      </a:xfrm>
                      <a:prstGeom prst="rect">
                        <a:avLst/>
                      </a:prstGeom>
                      <a:solidFill>
                        <a:srgbClr val="2F3A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55867" id="Rectangle 6" o:spid="_x0000_s1026" alt="&quot;&quot;" style="position:absolute;margin-left:542.8pt;margin-top:62.25pt;width:594pt;height:79.3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" fillcolor="#2f3a48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261"/>
    <w:multiLevelType w:val="multilevel"/>
    <w:tmpl w:val="A528756C"/>
    <w:numStyleLink w:val="FigureNumbers"/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2F3A48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2F3A48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0820029"/>
    <w:multiLevelType w:val="multilevel"/>
    <w:tmpl w:val="717C2BE4"/>
    <w:numStyleLink w:val="NumberedHeadings"/>
  </w:abstractNum>
  <w:abstractNum w:abstractNumId="3" w15:restartNumberingAfterBreak="0">
    <w:nsid w:val="19F1618D"/>
    <w:multiLevelType w:val="multilevel"/>
    <w:tmpl w:val="03D44B4A"/>
    <w:styleLink w:val="List1Numbered"/>
    <w:lvl w:ilvl="0">
      <w:start w:val="1"/>
      <w:numFmt w:val="decimal"/>
      <w:pStyle w:val="List1Numbered1"/>
      <w:lvlText w:val="%1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1CC862E1"/>
    <w:multiLevelType w:val="multilevel"/>
    <w:tmpl w:val="A528756C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2274B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2274B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6495"/>
    <w:multiLevelType w:val="hybridMultilevel"/>
    <w:tmpl w:val="E75692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96670"/>
    <w:multiLevelType w:val="hybridMultilevel"/>
    <w:tmpl w:val="5A3C1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2F3A48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2F3A48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0" w15:restartNumberingAfterBreak="0">
    <w:nsid w:val="4E7C37BB"/>
    <w:multiLevelType w:val="hybridMultilevel"/>
    <w:tmpl w:val="CD4EAB3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07FF8"/>
    <w:multiLevelType w:val="multilevel"/>
    <w:tmpl w:val="A76C644E"/>
    <w:numStyleLink w:val="DefaultBullets"/>
  </w:abstractNum>
  <w:abstractNum w:abstractNumId="12" w15:restartNumberingAfterBreak="0">
    <w:nsid w:val="535249AF"/>
    <w:multiLevelType w:val="multilevel"/>
    <w:tmpl w:val="02D03A66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FFFFFF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FFFFFF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FFFFFF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CE07D5"/>
    <w:multiLevelType w:val="multilevel"/>
    <w:tmpl w:val="03D44B4A"/>
    <w:numStyleLink w:val="List1Numbered"/>
  </w:abstractNum>
  <w:abstractNum w:abstractNumId="15" w15:restartNumberingAfterBreak="0">
    <w:nsid w:val="640F4D35"/>
    <w:multiLevelType w:val="hybridMultilevel"/>
    <w:tmpl w:val="7C8EE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E22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A057DC4"/>
    <w:multiLevelType w:val="hybridMultilevel"/>
    <w:tmpl w:val="15C82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41473"/>
    <w:multiLevelType w:val="multilevel"/>
    <w:tmpl w:val="131EEC6C"/>
    <w:numStyleLink w:val="TableNumbers"/>
  </w:abstractNum>
  <w:abstractNum w:abstractNumId="19" w15:restartNumberingAfterBreak="0">
    <w:nsid w:val="6FBB1F36"/>
    <w:multiLevelType w:val="hybridMultilevel"/>
    <w:tmpl w:val="0F942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A4D83"/>
    <w:multiLevelType w:val="multilevel"/>
    <w:tmpl w:val="A76C644E"/>
    <w:styleLink w:val="DefaultBullets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1134" w:hanging="567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747B6959"/>
    <w:multiLevelType w:val="hybridMultilevel"/>
    <w:tmpl w:val="1E24C2D2"/>
    <w:lvl w:ilvl="0" w:tplc="A9CA4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41A59"/>
    <w:multiLevelType w:val="multilevel"/>
    <w:tmpl w:val="4624390C"/>
    <w:numStyleLink w:val="BoxedBullets"/>
  </w:abstractNum>
  <w:abstractNum w:abstractNumId="23" w15:restartNumberingAfterBreak="0">
    <w:nsid w:val="7BF42344"/>
    <w:multiLevelType w:val="multilevel"/>
    <w:tmpl w:val="80D037C8"/>
    <w:styleLink w:val="IndentLists"/>
    <w:lvl w:ilvl="0">
      <w:start w:val="1"/>
      <w:numFmt w:val="bullet"/>
      <w:pStyle w:val="IndentBullet1"/>
      <w:lvlText w:val=""/>
      <w:lvlJc w:val="left"/>
      <w:pPr>
        <w:ind w:left="907" w:hanging="340"/>
      </w:pPr>
      <w:rPr>
        <w:rFonts w:ascii="Symbol" w:hAnsi="Symbol" w:hint="default"/>
        <w:color w:val="2F3A48" w:themeColor="text2"/>
      </w:rPr>
    </w:lvl>
    <w:lvl w:ilvl="1">
      <w:start w:val="1"/>
      <w:numFmt w:val="bullet"/>
      <w:pStyle w:val="IndentBullet2"/>
      <w:lvlText w:val="–"/>
      <w:lvlJc w:val="left"/>
      <w:pPr>
        <w:ind w:left="1247" w:hanging="340"/>
      </w:pPr>
      <w:rPr>
        <w:rFonts w:ascii="Verdana" w:hAnsi="Verdana" w:hint="default"/>
        <w:color w:val="2F3A48" w:themeColor="text2"/>
      </w:rPr>
    </w:lvl>
    <w:lvl w:ilvl="2">
      <w:start w:val="1"/>
      <w:numFmt w:val="lowerLetter"/>
      <w:pStyle w:val="IndentList1Alpha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IndentList2Roman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E44065"/>
    <w:multiLevelType w:val="multilevel"/>
    <w:tmpl w:val="02D03A66"/>
    <w:numStyleLink w:val="AppendixNumbers"/>
  </w:abstractNum>
  <w:num w:numId="1" w16cid:durableId="40596246">
    <w:abstractNumId w:val="1"/>
  </w:num>
  <w:num w:numId="2" w16cid:durableId="1450129274">
    <w:abstractNumId w:val="24"/>
  </w:num>
  <w:num w:numId="3" w16cid:durableId="281812512">
    <w:abstractNumId w:val="12"/>
  </w:num>
  <w:num w:numId="4" w16cid:durableId="2060321886">
    <w:abstractNumId w:val="9"/>
  </w:num>
  <w:num w:numId="5" w16cid:durableId="1714623112">
    <w:abstractNumId w:val="4"/>
  </w:num>
  <w:num w:numId="6" w16cid:durableId="772014463">
    <w:abstractNumId w:val="3"/>
  </w:num>
  <w:num w:numId="7" w16cid:durableId="1559323002">
    <w:abstractNumId w:val="13"/>
  </w:num>
  <w:num w:numId="8" w16cid:durableId="2002587459">
    <w:abstractNumId w:val="6"/>
  </w:num>
  <w:num w:numId="9" w16cid:durableId="581254374">
    <w:abstractNumId w:val="5"/>
  </w:num>
  <w:num w:numId="10" w16cid:durableId="1644966917">
    <w:abstractNumId w:val="20"/>
  </w:num>
  <w:num w:numId="11" w16cid:durableId="2128311534">
    <w:abstractNumId w:val="22"/>
  </w:num>
  <w:num w:numId="12" w16cid:durableId="273751897">
    <w:abstractNumId w:val="0"/>
  </w:num>
  <w:num w:numId="13" w16cid:durableId="1233931965">
    <w:abstractNumId w:val="18"/>
  </w:num>
  <w:num w:numId="14" w16cid:durableId="943683065">
    <w:abstractNumId w:val="23"/>
  </w:num>
  <w:num w:numId="15" w16cid:durableId="408693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049281">
    <w:abstractNumId w:val="11"/>
  </w:num>
  <w:num w:numId="17" w16cid:durableId="1773894294">
    <w:abstractNumId w:val="14"/>
  </w:num>
  <w:num w:numId="18" w16cid:durableId="1733042925">
    <w:abstractNumId w:val="2"/>
  </w:num>
  <w:num w:numId="19" w16cid:durableId="1654413271">
    <w:abstractNumId w:val="10"/>
  </w:num>
  <w:num w:numId="20" w16cid:durableId="1272469957">
    <w:abstractNumId w:val="2"/>
  </w:num>
  <w:num w:numId="21" w16cid:durableId="1915780498">
    <w:abstractNumId w:val="2"/>
  </w:num>
  <w:num w:numId="22" w16cid:durableId="495652546">
    <w:abstractNumId w:val="2"/>
  </w:num>
  <w:num w:numId="23" w16cid:durableId="492574699">
    <w:abstractNumId w:val="2"/>
  </w:num>
  <w:num w:numId="24" w16cid:durableId="918641102">
    <w:abstractNumId w:val="2"/>
  </w:num>
  <w:num w:numId="25" w16cid:durableId="821770677">
    <w:abstractNumId w:val="2"/>
  </w:num>
  <w:num w:numId="26" w16cid:durableId="214321630">
    <w:abstractNumId w:val="2"/>
  </w:num>
  <w:num w:numId="27" w16cid:durableId="1548374418">
    <w:abstractNumId w:val="2"/>
  </w:num>
  <w:num w:numId="28" w16cid:durableId="90441597">
    <w:abstractNumId w:val="2"/>
  </w:num>
  <w:num w:numId="29" w16cid:durableId="1724254710">
    <w:abstractNumId w:val="2"/>
  </w:num>
  <w:num w:numId="30" w16cid:durableId="397748032">
    <w:abstractNumId w:val="2"/>
  </w:num>
  <w:num w:numId="31" w16cid:durableId="1476726287">
    <w:abstractNumId w:val="2"/>
  </w:num>
  <w:num w:numId="32" w16cid:durableId="929312544">
    <w:abstractNumId w:val="2"/>
  </w:num>
  <w:num w:numId="33" w16cid:durableId="335689924">
    <w:abstractNumId w:val="23"/>
  </w:num>
  <w:num w:numId="34" w16cid:durableId="1435977722">
    <w:abstractNumId w:val="23"/>
  </w:num>
  <w:num w:numId="35" w16cid:durableId="577710946">
    <w:abstractNumId w:val="23"/>
  </w:num>
  <w:num w:numId="36" w16cid:durableId="1942564299">
    <w:abstractNumId w:val="23"/>
  </w:num>
  <w:num w:numId="37" w16cid:durableId="1398356262">
    <w:abstractNumId w:val="23"/>
  </w:num>
  <w:num w:numId="38" w16cid:durableId="401365845">
    <w:abstractNumId w:val="23"/>
  </w:num>
  <w:num w:numId="39" w16cid:durableId="880478835">
    <w:abstractNumId w:val="23"/>
  </w:num>
  <w:num w:numId="40" w16cid:durableId="719327066">
    <w:abstractNumId w:val="7"/>
  </w:num>
  <w:num w:numId="41" w16cid:durableId="1973973589">
    <w:abstractNumId w:val="21"/>
  </w:num>
  <w:num w:numId="42" w16cid:durableId="511840199">
    <w:abstractNumId w:val="19"/>
  </w:num>
  <w:num w:numId="43" w16cid:durableId="3679012">
    <w:abstractNumId w:val="16"/>
  </w:num>
  <w:num w:numId="44" w16cid:durableId="1723165812">
    <w:abstractNumId w:val="17"/>
  </w:num>
  <w:num w:numId="45" w16cid:durableId="2062558873">
    <w:abstractNumId w:val="15"/>
  </w:num>
  <w:num w:numId="46" w16cid:durableId="10296454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D3"/>
    <w:rsid w:val="00023283"/>
    <w:rsid w:val="000726CA"/>
    <w:rsid w:val="00073652"/>
    <w:rsid w:val="00080615"/>
    <w:rsid w:val="000A2D55"/>
    <w:rsid w:val="000C078C"/>
    <w:rsid w:val="000C252F"/>
    <w:rsid w:val="000D6562"/>
    <w:rsid w:val="000D7B91"/>
    <w:rsid w:val="000E4B0A"/>
    <w:rsid w:val="000F3E77"/>
    <w:rsid w:val="00106307"/>
    <w:rsid w:val="00106634"/>
    <w:rsid w:val="001265AC"/>
    <w:rsid w:val="0014104A"/>
    <w:rsid w:val="00144E5B"/>
    <w:rsid w:val="001548AF"/>
    <w:rsid w:val="001611B7"/>
    <w:rsid w:val="001646A0"/>
    <w:rsid w:val="00165219"/>
    <w:rsid w:val="001662E9"/>
    <w:rsid w:val="00171BDE"/>
    <w:rsid w:val="00180D0B"/>
    <w:rsid w:val="00191A6F"/>
    <w:rsid w:val="001C33DE"/>
    <w:rsid w:val="001C79D0"/>
    <w:rsid w:val="001D7BC8"/>
    <w:rsid w:val="00203F7D"/>
    <w:rsid w:val="00206D43"/>
    <w:rsid w:val="00211645"/>
    <w:rsid w:val="002135F7"/>
    <w:rsid w:val="0021748F"/>
    <w:rsid w:val="002453D4"/>
    <w:rsid w:val="00256D7F"/>
    <w:rsid w:val="002573ED"/>
    <w:rsid w:val="00260E4D"/>
    <w:rsid w:val="00267808"/>
    <w:rsid w:val="00274EEE"/>
    <w:rsid w:val="002804D3"/>
    <w:rsid w:val="002A11D9"/>
    <w:rsid w:val="002A2E35"/>
    <w:rsid w:val="002B2795"/>
    <w:rsid w:val="002B6091"/>
    <w:rsid w:val="002E132F"/>
    <w:rsid w:val="002E66C4"/>
    <w:rsid w:val="002F455A"/>
    <w:rsid w:val="003044AD"/>
    <w:rsid w:val="00304C3B"/>
    <w:rsid w:val="0031059C"/>
    <w:rsid w:val="0031174A"/>
    <w:rsid w:val="00321EEA"/>
    <w:rsid w:val="003449A0"/>
    <w:rsid w:val="0035269A"/>
    <w:rsid w:val="003564FA"/>
    <w:rsid w:val="00356D05"/>
    <w:rsid w:val="00380B6B"/>
    <w:rsid w:val="003862D1"/>
    <w:rsid w:val="00393599"/>
    <w:rsid w:val="003973BE"/>
    <w:rsid w:val="003976B5"/>
    <w:rsid w:val="003A0A7F"/>
    <w:rsid w:val="003A37BB"/>
    <w:rsid w:val="003A6D39"/>
    <w:rsid w:val="003D038B"/>
    <w:rsid w:val="004107C8"/>
    <w:rsid w:val="00410EA1"/>
    <w:rsid w:val="004154E2"/>
    <w:rsid w:val="00422354"/>
    <w:rsid w:val="0042697F"/>
    <w:rsid w:val="00433466"/>
    <w:rsid w:val="00460629"/>
    <w:rsid w:val="00460823"/>
    <w:rsid w:val="00467998"/>
    <w:rsid w:val="00485ED3"/>
    <w:rsid w:val="00493FEA"/>
    <w:rsid w:val="004A356D"/>
    <w:rsid w:val="004B2D2A"/>
    <w:rsid w:val="004B3B0C"/>
    <w:rsid w:val="004B62AD"/>
    <w:rsid w:val="004B77DC"/>
    <w:rsid w:val="004D0D46"/>
    <w:rsid w:val="004D3809"/>
    <w:rsid w:val="004D381D"/>
    <w:rsid w:val="004F15E3"/>
    <w:rsid w:val="004F24BE"/>
    <w:rsid w:val="004F5A3A"/>
    <w:rsid w:val="004F6094"/>
    <w:rsid w:val="004F6CC2"/>
    <w:rsid w:val="0051651A"/>
    <w:rsid w:val="00520622"/>
    <w:rsid w:val="00526984"/>
    <w:rsid w:val="00534D53"/>
    <w:rsid w:val="00546474"/>
    <w:rsid w:val="00546F0F"/>
    <w:rsid w:val="005603E6"/>
    <w:rsid w:val="005611E7"/>
    <w:rsid w:val="00567339"/>
    <w:rsid w:val="005853BF"/>
    <w:rsid w:val="00586650"/>
    <w:rsid w:val="00586CCC"/>
    <w:rsid w:val="005872EE"/>
    <w:rsid w:val="00587FF4"/>
    <w:rsid w:val="00593CFA"/>
    <w:rsid w:val="005A368C"/>
    <w:rsid w:val="005C2B48"/>
    <w:rsid w:val="005C39B0"/>
    <w:rsid w:val="005D30FF"/>
    <w:rsid w:val="005D6365"/>
    <w:rsid w:val="005F4DBD"/>
    <w:rsid w:val="005F55A7"/>
    <w:rsid w:val="00617968"/>
    <w:rsid w:val="00621037"/>
    <w:rsid w:val="006245EC"/>
    <w:rsid w:val="00627AFF"/>
    <w:rsid w:val="006376C4"/>
    <w:rsid w:val="00641ABD"/>
    <w:rsid w:val="00642BF9"/>
    <w:rsid w:val="00651F8A"/>
    <w:rsid w:val="006522C9"/>
    <w:rsid w:val="0065343E"/>
    <w:rsid w:val="0065434F"/>
    <w:rsid w:val="00656FFC"/>
    <w:rsid w:val="006632E3"/>
    <w:rsid w:val="00670B85"/>
    <w:rsid w:val="00680F04"/>
    <w:rsid w:val="00681567"/>
    <w:rsid w:val="00690484"/>
    <w:rsid w:val="00691F87"/>
    <w:rsid w:val="00695845"/>
    <w:rsid w:val="00695CA7"/>
    <w:rsid w:val="006A4072"/>
    <w:rsid w:val="006B3686"/>
    <w:rsid w:val="006C06C0"/>
    <w:rsid w:val="006C0F18"/>
    <w:rsid w:val="006C2F13"/>
    <w:rsid w:val="006C37F6"/>
    <w:rsid w:val="006D4A3D"/>
    <w:rsid w:val="006F32C0"/>
    <w:rsid w:val="006F4F24"/>
    <w:rsid w:val="006F718B"/>
    <w:rsid w:val="007009D7"/>
    <w:rsid w:val="0071103F"/>
    <w:rsid w:val="0072559A"/>
    <w:rsid w:val="00734B63"/>
    <w:rsid w:val="00740B1E"/>
    <w:rsid w:val="00746A97"/>
    <w:rsid w:val="00750170"/>
    <w:rsid w:val="00761DF2"/>
    <w:rsid w:val="0076765C"/>
    <w:rsid w:val="007724FB"/>
    <w:rsid w:val="00785666"/>
    <w:rsid w:val="00790B21"/>
    <w:rsid w:val="007943A8"/>
    <w:rsid w:val="007A03F4"/>
    <w:rsid w:val="007B203F"/>
    <w:rsid w:val="007D1F6E"/>
    <w:rsid w:val="007E0824"/>
    <w:rsid w:val="007E2E5B"/>
    <w:rsid w:val="007E6EEB"/>
    <w:rsid w:val="007E77D6"/>
    <w:rsid w:val="00801D26"/>
    <w:rsid w:val="00802EF3"/>
    <w:rsid w:val="008105C0"/>
    <w:rsid w:val="008276EE"/>
    <w:rsid w:val="00835503"/>
    <w:rsid w:val="0083561F"/>
    <w:rsid w:val="0083569E"/>
    <w:rsid w:val="00841DE3"/>
    <w:rsid w:val="00843216"/>
    <w:rsid w:val="008552A3"/>
    <w:rsid w:val="00860250"/>
    <w:rsid w:val="0087353F"/>
    <w:rsid w:val="0088221C"/>
    <w:rsid w:val="008843CE"/>
    <w:rsid w:val="00884576"/>
    <w:rsid w:val="0088738A"/>
    <w:rsid w:val="008A336D"/>
    <w:rsid w:val="008E03C7"/>
    <w:rsid w:val="008E21DE"/>
    <w:rsid w:val="008F1392"/>
    <w:rsid w:val="00902EC6"/>
    <w:rsid w:val="00906322"/>
    <w:rsid w:val="009074CD"/>
    <w:rsid w:val="009074E1"/>
    <w:rsid w:val="00937B07"/>
    <w:rsid w:val="0094741B"/>
    <w:rsid w:val="00953C5A"/>
    <w:rsid w:val="00964C8A"/>
    <w:rsid w:val="00971C95"/>
    <w:rsid w:val="009737DE"/>
    <w:rsid w:val="00985FFE"/>
    <w:rsid w:val="009B1EC9"/>
    <w:rsid w:val="009B55A7"/>
    <w:rsid w:val="009B5B12"/>
    <w:rsid w:val="009C4043"/>
    <w:rsid w:val="009D152A"/>
    <w:rsid w:val="009D6DAF"/>
    <w:rsid w:val="009E2F54"/>
    <w:rsid w:val="009F200E"/>
    <w:rsid w:val="009F376A"/>
    <w:rsid w:val="00A07476"/>
    <w:rsid w:val="00A07E4A"/>
    <w:rsid w:val="00A137FA"/>
    <w:rsid w:val="00A14239"/>
    <w:rsid w:val="00A51509"/>
    <w:rsid w:val="00A51A9F"/>
    <w:rsid w:val="00A56018"/>
    <w:rsid w:val="00A56D70"/>
    <w:rsid w:val="00A77BC3"/>
    <w:rsid w:val="00A8475F"/>
    <w:rsid w:val="00A87CEE"/>
    <w:rsid w:val="00A9296A"/>
    <w:rsid w:val="00AA3662"/>
    <w:rsid w:val="00AB0750"/>
    <w:rsid w:val="00AB12D5"/>
    <w:rsid w:val="00AB22F2"/>
    <w:rsid w:val="00AB6ED7"/>
    <w:rsid w:val="00AC2354"/>
    <w:rsid w:val="00AC3FCD"/>
    <w:rsid w:val="00AC73E3"/>
    <w:rsid w:val="00AD1268"/>
    <w:rsid w:val="00AD735D"/>
    <w:rsid w:val="00AE16B4"/>
    <w:rsid w:val="00AE4221"/>
    <w:rsid w:val="00AE50AB"/>
    <w:rsid w:val="00AE70D8"/>
    <w:rsid w:val="00AF0899"/>
    <w:rsid w:val="00AF3433"/>
    <w:rsid w:val="00B05F77"/>
    <w:rsid w:val="00B0726E"/>
    <w:rsid w:val="00B11C4E"/>
    <w:rsid w:val="00B1355E"/>
    <w:rsid w:val="00B139A2"/>
    <w:rsid w:val="00B14D34"/>
    <w:rsid w:val="00B16B16"/>
    <w:rsid w:val="00B20724"/>
    <w:rsid w:val="00B23563"/>
    <w:rsid w:val="00B2388E"/>
    <w:rsid w:val="00B2414C"/>
    <w:rsid w:val="00B35B38"/>
    <w:rsid w:val="00B372BE"/>
    <w:rsid w:val="00B5285E"/>
    <w:rsid w:val="00B603C0"/>
    <w:rsid w:val="00B7049C"/>
    <w:rsid w:val="00B82660"/>
    <w:rsid w:val="00B848D8"/>
    <w:rsid w:val="00B862E1"/>
    <w:rsid w:val="00B9100F"/>
    <w:rsid w:val="00BB001A"/>
    <w:rsid w:val="00BB0A2B"/>
    <w:rsid w:val="00BC2F39"/>
    <w:rsid w:val="00BD1093"/>
    <w:rsid w:val="00BF0AF5"/>
    <w:rsid w:val="00BF16E3"/>
    <w:rsid w:val="00C02BEE"/>
    <w:rsid w:val="00C0421C"/>
    <w:rsid w:val="00C22847"/>
    <w:rsid w:val="00C27B3F"/>
    <w:rsid w:val="00C37923"/>
    <w:rsid w:val="00C5048E"/>
    <w:rsid w:val="00C50ABB"/>
    <w:rsid w:val="00C677FC"/>
    <w:rsid w:val="00C72F3B"/>
    <w:rsid w:val="00C731AF"/>
    <w:rsid w:val="00C75CAF"/>
    <w:rsid w:val="00C768F4"/>
    <w:rsid w:val="00C837F2"/>
    <w:rsid w:val="00C9466E"/>
    <w:rsid w:val="00CA34EE"/>
    <w:rsid w:val="00CA5668"/>
    <w:rsid w:val="00CA6BAF"/>
    <w:rsid w:val="00CC640F"/>
    <w:rsid w:val="00CD2F70"/>
    <w:rsid w:val="00CE13BC"/>
    <w:rsid w:val="00CE13FE"/>
    <w:rsid w:val="00CF487E"/>
    <w:rsid w:val="00D12102"/>
    <w:rsid w:val="00D33FB8"/>
    <w:rsid w:val="00D365B1"/>
    <w:rsid w:val="00D43CAE"/>
    <w:rsid w:val="00D50A01"/>
    <w:rsid w:val="00D51423"/>
    <w:rsid w:val="00D633F8"/>
    <w:rsid w:val="00D642E4"/>
    <w:rsid w:val="00D65F74"/>
    <w:rsid w:val="00D7292D"/>
    <w:rsid w:val="00DA6613"/>
    <w:rsid w:val="00DC5F0E"/>
    <w:rsid w:val="00DD7578"/>
    <w:rsid w:val="00DF0139"/>
    <w:rsid w:val="00DF74BA"/>
    <w:rsid w:val="00E06B80"/>
    <w:rsid w:val="00E14FD0"/>
    <w:rsid w:val="00E17089"/>
    <w:rsid w:val="00E1759C"/>
    <w:rsid w:val="00E228B5"/>
    <w:rsid w:val="00E25726"/>
    <w:rsid w:val="00E53887"/>
    <w:rsid w:val="00E57A4A"/>
    <w:rsid w:val="00E63C9E"/>
    <w:rsid w:val="00E72751"/>
    <w:rsid w:val="00E74E02"/>
    <w:rsid w:val="00E816A5"/>
    <w:rsid w:val="00E819EA"/>
    <w:rsid w:val="00E9247F"/>
    <w:rsid w:val="00E95791"/>
    <w:rsid w:val="00EA579E"/>
    <w:rsid w:val="00EB35F4"/>
    <w:rsid w:val="00EB7B36"/>
    <w:rsid w:val="00ED15FB"/>
    <w:rsid w:val="00ED63B8"/>
    <w:rsid w:val="00ED768D"/>
    <w:rsid w:val="00EF0EA7"/>
    <w:rsid w:val="00EF6957"/>
    <w:rsid w:val="00F03C8E"/>
    <w:rsid w:val="00F05D1A"/>
    <w:rsid w:val="00F05E85"/>
    <w:rsid w:val="00F06A4D"/>
    <w:rsid w:val="00F4526F"/>
    <w:rsid w:val="00F5235C"/>
    <w:rsid w:val="00F634A7"/>
    <w:rsid w:val="00F67188"/>
    <w:rsid w:val="00F761C9"/>
    <w:rsid w:val="00F86B38"/>
    <w:rsid w:val="00F9318C"/>
    <w:rsid w:val="00F974B4"/>
    <w:rsid w:val="00FA5AB3"/>
    <w:rsid w:val="00FC5EEE"/>
    <w:rsid w:val="00FD1681"/>
    <w:rsid w:val="00FD1DC2"/>
    <w:rsid w:val="00FD3643"/>
    <w:rsid w:val="00FE1D36"/>
    <w:rsid w:val="00FE268C"/>
    <w:rsid w:val="00FE4D12"/>
    <w:rsid w:val="00FE5BCF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7F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F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7B203F"/>
    <w:pPr>
      <w:keepNext/>
      <w:keepLines/>
      <w:spacing w:before="480" w:after="300" w:line="480" w:lineRule="atLeast"/>
      <w:contextualSpacing/>
      <w:outlineLvl w:val="0"/>
    </w:pPr>
    <w:rPr>
      <w:rFonts w:asciiTheme="majorHAnsi" w:eastAsiaTheme="majorEastAsia" w:hAnsiTheme="majorHAnsi" w:cstheme="majorBidi"/>
      <w:b/>
      <w:color w:val="2274B5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203F"/>
    <w:pPr>
      <w:keepNext/>
      <w:keepLines/>
      <w:spacing w:before="360" w:after="120" w:line="320" w:lineRule="atLeast"/>
      <w:contextualSpacing/>
      <w:outlineLvl w:val="1"/>
    </w:pPr>
    <w:rPr>
      <w:rFonts w:asciiTheme="majorHAnsi" w:eastAsiaTheme="majorEastAsia" w:hAnsiTheme="majorHAnsi" w:cstheme="majorBidi"/>
      <w:b/>
      <w:color w:val="2F3A48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B20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203F"/>
    <w:pPr>
      <w:keepNext/>
      <w:keepLines/>
      <w:spacing w:before="240" w:after="120"/>
      <w:outlineLvl w:val="3"/>
    </w:pPr>
    <w:rPr>
      <w:rFonts w:eastAsiaTheme="majorEastAsia" w:cstheme="majorBidi"/>
      <w:iCs/>
      <w:color w:val="2274B5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203F"/>
    <w:pPr>
      <w:keepNext/>
      <w:keepLines/>
      <w:spacing w:before="240" w:after="120"/>
      <w:outlineLvl w:val="4"/>
    </w:pPr>
    <w:rPr>
      <w:rFonts w:eastAsiaTheme="majorEastAsia" w:cstheme="majorBidi"/>
      <w:i/>
      <w:color w:val="2274B5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03C7"/>
    <w:pPr>
      <w:tabs>
        <w:tab w:val="center" w:pos="4513"/>
        <w:tab w:val="right" w:pos="9026"/>
      </w:tabs>
      <w:spacing w:before="0" w:after="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8E03C7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rsid w:val="008E03C7"/>
    <w:pPr>
      <w:tabs>
        <w:tab w:val="center" w:pos="4513"/>
        <w:tab w:val="right" w:pos="9026"/>
      </w:tabs>
      <w:spacing w:before="0" w:after="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8E03C7"/>
    <w:rPr>
      <w:rFonts w:asciiTheme="majorHAnsi" w:hAnsiTheme="majorHAnsi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B203F"/>
    <w:rPr>
      <w:rFonts w:asciiTheme="majorHAnsi" w:eastAsiaTheme="majorEastAsia" w:hAnsiTheme="majorHAnsi" w:cstheme="majorBidi"/>
      <w:b/>
      <w:color w:val="2F3A48" w:themeColor="text2"/>
      <w:sz w:val="28"/>
      <w:szCs w:val="26"/>
    </w:rPr>
  </w:style>
  <w:style w:type="paragraph" w:customStyle="1" w:styleId="AppendixNumbered">
    <w:name w:val="Appendix Numbered"/>
    <w:basedOn w:val="Heading2"/>
    <w:uiPriority w:val="11"/>
    <w:qFormat/>
    <w:rsid w:val="00AE70D8"/>
    <w:pPr>
      <w:pageBreakBefore/>
      <w:numPr>
        <w:numId w:val="2"/>
      </w:numPr>
      <w:pBdr>
        <w:top w:val="single" w:sz="4" w:space="16" w:color="2F3A48"/>
        <w:left w:val="single" w:sz="4" w:space="31" w:color="2F3A48"/>
        <w:bottom w:val="single" w:sz="4" w:space="16" w:color="2F3A48"/>
        <w:right w:val="single" w:sz="4" w:space="31" w:color="2F3A48"/>
      </w:pBdr>
      <w:shd w:val="clear" w:color="auto" w:fill="2F3A48" w:themeFill="text2"/>
      <w:spacing w:after="360" w:line="240" w:lineRule="auto"/>
    </w:pPr>
    <w:rPr>
      <w:color w:val="FFFFFF" w:themeColor="background1"/>
      <w:sz w:val="32"/>
    </w:rPr>
  </w:style>
  <w:style w:type="numbering" w:customStyle="1" w:styleId="AppendixNumbers">
    <w:name w:val="Appendix Numbers"/>
    <w:uiPriority w:val="99"/>
    <w:rsid w:val="00785666"/>
    <w:pPr>
      <w:numPr>
        <w:numId w:val="3"/>
      </w:numPr>
    </w:pPr>
  </w:style>
  <w:style w:type="paragraph" w:customStyle="1" w:styleId="Box1Text">
    <w:name w:val="Box 1 Text"/>
    <w:basedOn w:val="Normal"/>
    <w:uiPriority w:val="13"/>
    <w:qFormat/>
    <w:rsid w:val="00785666"/>
    <w:pPr>
      <w:pBdr>
        <w:top w:val="single" w:sz="4" w:space="14" w:color="F2F2F2"/>
        <w:left w:val="single" w:sz="4" w:space="14" w:color="F2F2F2"/>
        <w:bottom w:val="single" w:sz="4" w:space="14" w:color="F2F2F2"/>
        <w:right w:val="single" w:sz="4" w:space="14" w:color="F2F2F2"/>
      </w:pBdr>
      <w:shd w:val="clear" w:color="auto" w:fill="F2F2F2"/>
      <w:spacing w:line="240" w:lineRule="auto"/>
      <w:ind w:left="284" w:right="284"/>
    </w:pPr>
  </w:style>
  <w:style w:type="paragraph" w:customStyle="1" w:styleId="Box2Text">
    <w:name w:val="Box 2 Text"/>
    <w:basedOn w:val="Normal"/>
    <w:uiPriority w:val="14"/>
    <w:qFormat/>
    <w:rsid w:val="00785666"/>
    <w:pPr>
      <w:pBdr>
        <w:top w:val="single" w:sz="4" w:space="14" w:color="19B1C3" w:themeColor="accent3"/>
        <w:left w:val="single" w:sz="4" w:space="14" w:color="19B1C3" w:themeColor="accent3"/>
        <w:bottom w:val="single" w:sz="4" w:space="14" w:color="19B1C3" w:themeColor="accent3"/>
        <w:right w:val="single" w:sz="4" w:space="14" w:color="19B1C3" w:themeColor="accent3"/>
      </w:pBdr>
      <w:spacing w:line="240" w:lineRule="auto"/>
      <w:ind w:left="284" w:right="284"/>
    </w:pPr>
  </w:style>
  <w:style w:type="paragraph" w:customStyle="1" w:styleId="Box1Heading">
    <w:name w:val="Box 1 Heading"/>
    <w:basedOn w:val="Box1Text"/>
    <w:uiPriority w:val="13"/>
    <w:qFormat/>
    <w:rsid w:val="00785666"/>
    <w:rPr>
      <w:b/>
      <w:bCs/>
      <w:szCs w:val="24"/>
    </w:rPr>
  </w:style>
  <w:style w:type="paragraph" w:customStyle="1" w:styleId="Box2Heading">
    <w:name w:val="Box 2 Heading"/>
    <w:basedOn w:val="Box2Text"/>
    <w:uiPriority w:val="14"/>
    <w:qFormat/>
    <w:rsid w:val="00785666"/>
    <w:rPr>
      <w:b/>
      <w:bCs/>
      <w:szCs w:val="24"/>
    </w:rPr>
  </w:style>
  <w:style w:type="paragraph" w:customStyle="1" w:styleId="Box1Bullet">
    <w:name w:val="Box 1 Bullet"/>
    <w:basedOn w:val="Box1Text"/>
    <w:uiPriority w:val="14"/>
    <w:qFormat/>
    <w:rsid w:val="00785666"/>
    <w:pPr>
      <w:numPr>
        <w:numId w:val="11"/>
      </w:numPr>
    </w:pPr>
  </w:style>
  <w:style w:type="paragraph" w:customStyle="1" w:styleId="Box2Bullet">
    <w:name w:val="Box 2 Bullet"/>
    <w:basedOn w:val="Box2Text"/>
    <w:uiPriority w:val="15"/>
    <w:qFormat/>
    <w:rsid w:val="00785666"/>
    <w:pPr>
      <w:numPr>
        <w:ilvl w:val="1"/>
        <w:numId w:val="11"/>
      </w:numPr>
    </w:pPr>
  </w:style>
  <w:style w:type="numbering" w:customStyle="1" w:styleId="BoxedBullets">
    <w:name w:val="Boxed Bullets"/>
    <w:uiPriority w:val="99"/>
    <w:rsid w:val="00546F0F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31059C"/>
    <w:pPr>
      <w:numPr>
        <w:numId w:val="16"/>
      </w:numPr>
    </w:pPr>
  </w:style>
  <w:style w:type="paragraph" w:customStyle="1" w:styleId="Bullet2">
    <w:name w:val="Bullet 2"/>
    <w:basedOn w:val="Normal"/>
    <w:uiPriority w:val="2"/>
    <w:rsid w:val="0031059C"/>
    <w:pPr>
      <w:numPr>
        <w:ilvl w:val="1"/>
        <w:numId w:val="16"/>
      </w:numPr>
    </w:pPr>
  </w:style>
  <w:style w:type="paragraph" w:customStyle="1" w:styleId="Bullet3">
    <w:name w:val="Bullet 3"/>
    <w:basedOn w:val="Normal"/>
    <w:uiPriority w:val="2"/>
    <w:rsid w:val="0031059C"/>
    <w:pPr>
      <w:numPr>
        <w:ilvl w:val="2"/>
        <w:numId w:val="16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9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95B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95B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95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95B1" w:themeFill="accent1"/>
      </w:tcPr>
    </w:tblStylePr>
    <w:tblStylePr w:type="band1Vert">
      <w:tblPr/>
      <w:tcPr>
        <w:shd w:val="clear" w:color="auto" w:fill="C7D4DF" w:themeFill="accent1" w:themeFillTint="66"/>
      </w:tcPr>
    </w:tblStylePr>
    <w:tblStylePr w:type="band1Horz">
      <w:tblPr/>
      <w:tcPr>
        <w:shd w:val="clear" w:color="auto" w:fill="C7D4DF" w:themeFill="accent1" w:themeFillTint="66"/>
      </w:tcPr>
    </w:tblStylePr>
  </w:style>
  <w:style w:type="table" w:customStyle="1" w:styleId="ACLEITable1">
    <w:name w:val="ACLEI Table 1"/>
    <w:basedOn w:val="TableNormal"/>
    <w:uiPriority w:val="99"/>
    <w:rsid w:val="00964C8A"/>
    <w:pPr>
      <w:spacing w:before="6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blStylePr w:type="firstRow">
      <w:tblPr/>
      <w:tcPr>
        <w:shd w:val="clear" w:color="auto" w:fill="ABBFD0" w:themeFill="accent1" w:themeFillTint="99"/>
      </w:tcPr>
    </w:tblStylePr>
    <w:tblStylePr w:type="lastRow">
      <w:tblPr/>
      <w:tcPr>
        <w:shd w:val="clear" w:color="auto" w:fill="E3EAEF" w:themeFill="background2"/>
      </w:tcPr>
    </w:tblStylePr>
    <w:tblStylePr w:type="firstCol">
      <w:tblPr/>
      <w:tcPr>
        <w:shd w:val="clear" w:color="auto" w:fill="ABBFD0" w:themeFill="accent1" w:themeFillTint="99"/>
      </w:tcPr>
    </w:tblStylePr>
    <w:tblStylePr w:type="lastCol">
      <w:tblPr/>
      <w:tcPr>
        <w:shd w:val="clear" w:color="auto" w:fill="E3EAEF" w:themeFill="background2"/>
      </w:tc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785666"/>
    <w:pPr>
      <w:numPr>
        <w:numId w:val="5"/>
      </w:numPr>
    </w:pPr>
  </w:style>
  <w:style w:type="paragraph" w:customStyle="1" w:styleId="FigureTitle">
    <w:name w:val="Figure Title"/>
    <w:basedOn w:val="Normal"/>
    <w:uiPriority w:val="12"/>
    <w:rsid w:val="00785666"/>
    <w:pPr>
      <w:keepNext/>
      <w:numPr>
        <w:numId w:val="12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203F"/>
    <w:rPr>
      <w:rFonts w:asciiTheme="majorHAnsi" w:eastAsiaTheme="majorEastAsia" w:hAnsiTheme="majorHAnsi" w:cstheme="majorBidi"/>
      <w:b/>
      <w:color w:val="2274B5" w:themeColor="accent2"/>
      <w:sz w:val="40"/>
      <w:szCs w:val="32"/>
    </w:rPr>
  </w:style>
  <w:style w:type="paragraph" w:customStyle="1" w:styleId="Heading1Numbered">
    <w:name w:val="Heading 1 Numbered"/>
    <w:basedOn w:val="Heading1"/>
    <w:uiPriority w:val="10"/>
    <w:qFormat/>
    <w:rsid w:val="00D642E4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qFormat/>
    <w:rsid w:val="00D642E4"/>
    <w:pPr>
      <w:numPr>
        <w:ilvl w:val="1"/>
        <w:numId w:val="18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B203F"/>
    <w:rPr>
      <w:rFonts w:asciiTheme="majorHAnsi" w:eastAsiaTheme="majorEastAsia" w:hAnsiTheme="majorHAnsi" w:cstheme="majorBidi"/>
      <w:b/>
      <w:szCs w:val="24"/>
    </w:rPr>
  </w:style>
  <w:style w:type="paragraph" w:customStyle="1" w:styleId="Heading3Numbered">
    <w:name w:val="Heading 3 Numbered"/>
    <w:basedOn w:val="Heading3"/>
    <w:uiPriority w:val="10"/>
    <w:qFormat/>
    <w:rsid w:val="00D642E4"/>
    <w:pPr>
      <w:numPr>
        <w:ilvl w:val="2"/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B203F"/>
    <w:rPr>
      <w:rFonts w:eastAsiaTheme="majorEastAsia" w:cstheme="majorBidi"/>
      <w:iCs/>
      <w:color w:val="2274B5" w:themeColor="accent2"/>
    </w:rPr>
  </w:style>
  <w:style w:type="paragraph" w:customStyle="1" w:styleId="IndentBullet1">
    <w:name w:val="Indent Bullet 1"/>
    <w:basedOn w:val="Normal"/>
    <w:uiPriority w:val="4"/>
    <w:qFormat/>
    <w:rsid w:val="00985FFE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7B203F"/>
    <w:rPr>
      <w:rFonts w:eastAsiaTheme="majorEastAsia" w:cstheme="majorBidi"/>
      <w:i/>
      <w:color w:val="2274B5" w:themeColor="accent2"/>
    </w:rPr>
  </w:style>
  <w:style w:type="paragraph" w:customStyle="1" w:styleId="IndentBullet2">
    <w:name w:val="Indent Bullet 2"/>
    <w:basedOn w:val="IndentBullet1"/>
    <w:uiPriority w:val="4"/>
    <w:rsid w:val="00985FFE"/>
    <w:pPr>
      <w:numPr>
        <w:ilvl w:val="1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paragraph" w:customStyle="1" w:styleId="IndentList1Alpha">
    <w:name w:val="Indent List 1 Alpha"/>
    <w:basedOn w:val="IndentBullet2"/>
    <w:uiPriority w:val="4"/>
    <w:rsid w:val="00985FFE"/>
    <w:pPr>
      <w:numPr>
        <w:ilvl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paragraph" w:customStyle="1" w:styleId="NormalNumbered">
    <w:name w:val="Normal Numbered"/>
    <w:basedOn w:val="Normal"/>
    <w:uiPriority w:val="3"/>
    <w:qFormat/>
    <w:rsid w:val="00D642E4"/>
    <w:pPr>
      <w:numPr>
        <w:ilvl w:val="6"/>
        <w:numId w:val="18"/>
      </w:numPr>
    </w:p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7B203F"/>
    <w:pPr>
      <w:spacing w:before="240" w:after="240" w:line="340" w:lineRule="atLeast"/>
      <w:contextualSpacing/>
    </w:pPr>
    <w:rPr>
      <w:rFonts w:asciiTheme="majorHAnsi" w:hAnsiTheme="majorHAnsi"/>
      <w:color w:val="2274B5" w:themeColor="accent2"/>
      <w:sz w:val="28"/>
    </w:rPr>
  </w:style>
  <w:style w:type="numbering" w:customStyle="1" w:styleId="List1Numbered">
    <w:name w:val="List 1 Numbered"/>
    <w:uiPriority w:val="99"/>
    <w:rsid w:val="0031059C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31059C"/>
    <w:pPr>
      <w:numPr>
        <w:numId w:val="17"/>
      </w:numPr>
    </w:pPr>
  </w:style>
  <w:style w:type="paragraph" w:customStyle="1" w:styleId="List1Numbered2">
    <w:name w:val="List 1 Numbered 2"/>
    <w:basedOn w:val="Normal"/>
    <w:uiPriority w:val="2"/>
    <w:rsid w:val="0031059C"/>
    <w:pPr>
      <w:numPr>
        <w:ilvl w:val="1"/>
        <w:numId w:val="17"/>
      </w:numPr>
    </w:pPr>
  </w:style>
  <w:style w:type="paragraph" w:customStyle="1" w:styleId="List1Numbered3">
    <w:name w:val="List 1 Numbered 3"/>
    <w:basedOn w:val="Normal"/>
    <w:uiPriority w:val="2"/>
    <w:rsid w:val="0031059C"/>
    <w:pPr>
      <w:numPr>
        <w:ilvl w:val="2"/>
        <w:numId w:val="17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numbering" w:customStyle="1" w:styleId="NumberedHeadings">
    <w:name w:val="Numbered Headings"/>
    <w:uiPriority w:val="99"/>
    <w:rsid w:val="00D642E4"/>
    <w:pPr>
      <w:numPr>
        <w:numId w:val="7"/>
      </w:numPr>
    </w:pPr>
  </w:style>
  <w:style w:type="paragraph" w:customStyle="1" w:styleId="PullOut">
    <w:name w:val="Pull Out"/>
    <w:basedOn w:val="Normal"/>
    <w:uiPriority w:val="22"/>
    <w:rsid w:val="0031059C"/>
    <w:pPr>
      <w:spacing w:after="120" w:line="240" w:lineRule="auto"/>
      <w:ind w:left="567"/>
    </w:pPr>
    <w:rPr>
      <w:color w:val="19B1C3" w:themeColor="accent3"/>
      <w:sz w:val="28"/>
    </w:rPr>
  </w:style>
  <w:style w:type="paragraph" w:customStyle="1" w:styleId="SourceNotes">
    <w:name w:val="Source Notes"/>
    <w:basedOn w:val="Normal"/>
    <w:uiPriority w:val="21"/>
    <w:rsid w:val="00785666"/>
    <w:pPr>
      <w:spacing w:before="60" w:line="200" w:lineRule="atLeast"/>
    </w:pPr>
    <w:rPr>
      <w:sz w:val="16"/>
    </w:rPr>
  </w:style>
  <w:style w:type="paragraph" w:customStyle="1" w:styleId="SourceNotesHeading">
    <w:name w:val="Source Notes Heading"/>
    <w:basedOn w:val="SourceNotes"/>
    <w:uiPriority w:val="20"/>
    <w:rsid w:val="00964C8A"/>
    <w:pPr>
      <w:spacing w:before="120"/>
    </w:pPr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rsid w:val="00AF0899"/>
    <w:pPr>
      <w:numPr>
        <w:numId w:val="8"/>
      </w:numPr>
    </w:pPr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670B85"/>
    <w:pPr>
      <w:keepLines/>
      <w:numPr>
        <w:ilvl w:val="1"/>
      </w:numPr>
      <w:spacing w:before="0" w:after="0"/>
      <w:contextualSpacing/>
    </w:pPr>
    <w:rPr>
      <w:rFonts w:eastAsiaTheme="minorEastAsia"/>
      <w:color w:val="19B1C3" w:themeColor="accent3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670B85"/>
    <w:rPr>
      <w:rFonts w:eastAsiaTheme="minorEastAsia"/>
      <w:color w:val="19B1C3" w:themeColor="accent3"/>
      <w:sz w:val="28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customStyle="1" w:styleId="TableTitle">
    <w:name w:val="Table Title"/>
    <w:basedOn w:val="FigureTitle"/>
    <w:uiPriority w:val="12"/>
    <w:rsid w:val="00AF0899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uiPriority w:val="22"/>
    <w:rsid w:val="006376C4"/>
    <w:pPr>
      <w:keepLines/>
      <w:spacing w:before="0" w:after="0"/>
      <w:contextualSpacing/>
      <w:outlineLvl w:val="0"/>
    </w:pPr>
    <w:rPr>
      <w:rFonts w:asciiTheme="majorHAnsi" w:eastAsiaTheme="majorEastAsia" w:hAnsiTheme="majorHAnsi" w:cstheme="majorBidi"/>
      <w:b/>
      <w:color w:val="53C5D2" w:themeColor="accent6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6376C4"/>
    <w:rPr>
      <w:rFonts w:asciiTheme="majorHAnsi" w:eastAsiaTheme="majorEastAsia" w:hAnsiTheme="majorHAnsi" w:cstheme="majorBidi"/>
      <w:b/>
      <w:color w:val="53C5D2" w:themeColor="accent6"/>
      <w:kern w:val="28"/>
      <w:sz w:val="32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31059C"/>
    <w:pPr>
      <w:numPr>
        <w:numId w:val="10"/>
      </w:numPr>
    </w:pPr>
  </w:style>
  <w:style w:type="paragraph" w:customStyle="1" w:styleId="Title-1line">
    <w:name w:val="Title - 1 line"/>
    <w:basedOn w:val="Title"/>
    <w:uiPriority w:val="22"/>
    <w:qFormat/>
    <w:rsid w:val="00740B1E"/>
    <w:pPr>
      <w:spacing w:before="180"/>
    </w:pPr>
    <w:rPr>
      <w:color w:val="19B1C3"/>
    </w:rPr>
  </w:style>
  <w:style w:type="character" w:styleId="PlaceholderText">
    <w:name w:val="Placeholder Text"/>
    <w:basedOn w:val="DefaultParagraphFont"/>
    <w:uiPriority w:val="99"/>
    <w:semiHidden/>
    <w:rsid w:val="00656FFC"/>
    <w:rPr>
      <w:color w:val="808080"/>
    </w:rPr>
  </w:style>
  <w:style w:type="paragraph" w:customStyle="1" w:styleId="CLASSIFICATIONDLM">
    <w:name w:val="CLASSIFICATION DLM"/>
    <w:basedOn w:val="Header"/>
    <w:uiPriority w:val="99"/>
    <w:rsid w:val="00656FFC"/>
    <w:pPr>
      <w:jc w:val="center"/>
    </w:pPr>
    <w:rPr>
      <w:b/>
      <w:caps/>
      <w:color w:val="ED1C24" w:themeColor="accent5"/>
      <w:sz w:val="24"/>
    </w:rPr>
  </w:style>
  <w:style w:type="paragraph" w:customStyle="1" w:styleId="Title-2lines">
    <w:name w:val="Title - 2 lines"/>
    <w:basedOn w:val="Title-1line"/>
    <w:uiPriority w:val="22"/>
    <w:qFormat/>
    <w:rsid w:val="007B203F"/>
    <w:pPr>
      <w:spacing w:before="0"/>
    </w:pPr>
  </w:style>
  <w:style w:type="paragraph" w:customStyle="1" w:styleId="DetailLines">
    <w:name w:val="Detail Lines"/>
    <w:basedOn w:val="Normal"/>
    <w:uiPriority w:val="5"/>
    <w:qFormat/>
    <w:rsid w:val="007B203F"/>
    <w:pPr>
      <w:pBdr>
        <w:bottom w:val="single" w:sz="4" w:space="3" w:color="auto"/>
        <w:between w:val="single" w:sz="4" w:space="3" w:color="auto"/>
      </w:pBdr>
      <w:spacing w:after="120"/>
      <w:ind w:left="1134" w:hanging="1134"/>
      <w:contextualSpacing/>
    </w:pPr>
  </w:style>
  <w:style w:type="paragraph" w:customStyle="1" w:styleId="IndentList2Roman">
    <w:name w:val="Indent List 2 Roman"/>
    <w:basedOn w:val="IndentList1Alpha"/>
    <w:uiPriority w:val="4"/>
    <w:rsid w:val="00985FFE"/>
    <w:pPr>
      <w:numPr>
        <w:ilvl w:val="3"/>
      </w:numPr>
    </w:pPr>
  </w:style>
  <w:style w:type="numbering" w:customStyle="1" w:styleId="IndentLists">
    <w:name w:val="Indent Lists"/>
    <w:uiPriority w:val="99"/>
    <w:rsid w:val="00985FFE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13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7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7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7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7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247F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B6091"/>
    <w:pPr>
      <w:ind w:left="720"/>
      <w:contextualSpacing/>
    </w:pPr>
  </w:style>
  <w:style w:type="paragraph" w:customStyle="1" w:styleId="paragraph">
    <w:name w:val="paragraph"/>
    <w:aliases w:val="a"/>
    <w:basedOn w:val="Normal"/>
    <w:rsid w:val="00AC3FCD"/>
    <w:pPr>
      <w:suppressAutoHyphens w:val="0"/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color w:val="auto"/>
      <w:sz w:val="22"/>
      <w:szCs w:val="22"/>
      <w:lang w:eastAsia="en-AU"/>
    </w:rPr>
  </w:style>
  <w:style w:type="table" w:styleId="GridTable4">
    <w:name w:val="Grid Table 4"/>
    <w:basedOn w:val="TableNormal"/>
    <w:uiPriority w:val="49"/>
    <w:rsid w:val="00E228B5"/>
    <w:pPr>
      <w:spacing w:before="0" w:after="0" w:line="240" w:lineRule="auto"/>
    </w:pPr>
    <w:rPr>
      <w:rFonts w:eastAsiaTheme="minorEastAsia"/>
      <w:color w:val="auto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F03C8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LEI 2021">
      <a:dk1>
        <a:sysClr val="windowText" lastClr="000000"/>
      </a:dk1>
      <a:lt1>
        <a:sysClr val="window" lastClr="FFFFFF"/>
      </a:lt1>
      <a:dk2>
        <a:srgbClr val="2F3A48"/>
      </a:dk2>
      <a:lt2>
        <a:srgbClr val="E3EAEF"/>
      </a:lt2>
      <a:accent1>
        <a:srgbClr val="7495B1"/>
      </a:accent1>
      <a:accent2>
        <a:srgbClr val="2274B5"/>
      </a:accent2>
      <a:accent3>
        <a:srgbClr val="19B1C3"/>
      </a:accent3>
      <a:accent4>
        <a:srgbClr val="2F3A48"/>
      </a:accent4>
      <a:accent5>
        <a:srgbClr val="ED1C24"/>
      </a:accent5>
      <a:accent6>
        <a:srgbClr val="53C5D2"/>
      </a:accent6>
      <a:hlink>
        <a:srgbClr val="005AFF"/>
      </a:hlink>
      <a:folHlink>
        <a:srgbClr val="005AFF"/>
      </a:folHlink>
    </a:clrScheme>
    <a:fontScheme name="ACLEI 202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B158-3307-4D68-BACB-CD99741C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2025-10-28T04:32:00Z</dcterms:created>
  <dcterms:modified xsi:type="dcterms:W3CDTF">2025-10-28T04:33:00Z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25142cef,5fc07319,1b9d0f6b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697e598d,39066b51,69af171f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2025-10-28T04:33:20Z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20acdf07-ee67-4b0d-8a4b-621c7a358e25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</Properties>
</file>