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4818D" w14:textId="54B27D14" w:rsidR="00670B85" w:rsidRPr="00D50A01" w:rsidRDefault="00AA3662" w:rsidP="00191A6F">
      <w:pPr>
        <w:spacing w:before="160"/>
        <w:ind w:left="-680"/>
      </w:pPr>
      <w:r w:rsidRPr="00434DDF">
        <w:rPr>
          <w:noProof/>
          <w:lang w:eastAsia="en-AU"/>
        </w:rPr>
        <w:drawing>
          <wp:inline distT="0" distB="0" distL="0" distR="0" wp14:anchorId="1F2A5272" wp14:editId="3B289F36">
            <wp:extent cx="3067340" cy="576000"/>
            <wp:effectExtent l="0" t="0" r="0" b="0"/>
            <wp:docPr id="4" name="Picture 4" descr="National Anti-Corruption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ational Anti-Corruption Commissio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34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AC0C2" w14:textId="3E650692" w:rsidR="00AF0899" w:rsidRPr="00AE70D8" w:rsidRDefault="00AF0899" w:rsidP="00AE70D8">
      <w:pPr>
        <w:pStyle w:val="Title-1line"/>
        <w:ind w:left="1134"/>
        <w:rPr>
          <w:color w:val="FFFFFF" w:themeColor="background1"/>
        </w:rPr>
      </w:pPr>
    </w:p>
    <w:p w14:paraId="7AF1B7B4" w14:textId="77777777" w:rsidR="00670B85" w:rsidRPr="00D50A01" w:rsidRDefault="00670B85" w:rsidP="00670B85">
      <w:pPr>
        <w:sectPr w:rsidR="00670B85" w:rsidRPr="00D50A01" w:rsidSect="00BB0A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680" w:footer="680" w:gutter="0"/>
          <w:cols w:num="2" w:space="397" w:equalWidth="0">
            <w:col w:w="3969" w:space="397"/>
            <w:col w:w="4704"/>
          </w:cols>
          <w:titlePg/>
          <w:docGrid w:linePitch="360"/>
        </w:sectPr>
      </w:pPr>
    </w:p>
    <w:p w14:paraId="095B9D4E" w14:textId="77777777" w:rsidR="00A56D70" w:rsidRDefault="00A56D70" w:rsidP="00670B85"/>
    <w:p w14:paraId="74830A66" w14:textId="18E6C627" w:rsidR="003D038B" w:rsidRPr="001F5C43" w:rsidRDefault="00F04D52" w:rsidP="00BC2F39">
      <w:pPr>
        <w:pStyle w:val="Heading2"/>
        <w:rPr>
          <w:color w:val="auto"/>
          <w:sz w:val="24"/>
          <w:szCs w:val="24"/>
        </w:rPr>
      </w:pPr>
      <w:r w:rsidRPr="001F5C43">
        <w:rPr>
          <w:color w:val="auto"/>
          <w:sz w:val="24"/>
          <w:szCs w:val="24"/>
        </w:rPr>
        <w:t xml:space="preserve">Witness </w:t>
      </w:r>
      <w:r w:rsidR="001F5C43" w:rsidRPr="001F5C43">
        <w:rPr>
          <w:color w:val="auto"/>
          <w:sz w:val="24"/>
          <w:szCs w:val="24"/>
        </w:rPr>
        <w:t xml:space="preserve">Identity </w:t>
      </w:r>
      <w:r w:rsidRPr="001F5C43">
        <w:rPr>
          <w:color w:val="auto"/>
          <w:sz w:val="24"/>
          <w:szCs w:val="24"/>
        </w:rPr>
        <w:t>Protection Certificates</w:t>
      </w:r>
      <w:r w:rsidR="00E027F5" w:rsidRPr="001F5C43">
        <w:rPr>
          <w:color w:val="auto"/>
          <w:sz w:val="24"/>
          <w:szCs w:val="24"/>
        </w:rPr>
        <w:t xml:space="preserve"> – Annual report 202</w:t>
      </w:r>
      <w:r w:rsidR="0075399D" w:rsidRPr="001F5C43">
        <w:rPr>
          <w:color w:val="auto"/>
          <w:sz w:val="24"/>
          <w:szCs w:val="24"/>
        </w:rPr>
        <w:t>4</w:t>
      </w:r>
      <w:r w:rsidR="00E027F5" w:rsidRPr="001F5C43">
        <w:rPr>
          <w:color w:val="auto"/>
          <w:sz w:val="24"/>
          <w:szCs w:val="24"/>
        </w:rPr>
        <w:t>-2</w:t>
      </w:r>
      <w:r w:rsidR="0075399D" w:rsidRPr="001F5C43">
        <w:rPr>
          <w:color w:val="auto"/>
          <w:sz w:val="24"/>
          <w:szCs w:val="24"/>
        </w:rPr>
        <w:t>5</w:t>
      </w:r>
      <w:r w:rsidR="00225592" w:rsidRPr="001F5C43">
        <w:rPr>
          <w:color w:val="auto"/>
          <w:sz w:val="24"/>
          <w:szCs w:val="24"/>
        </w:rPr>
        <w:br/>
      </w:r>
    </w:p>
    <w:p w14:paraId="3D4D75C6" w14:textId="6FCE4159" w:rsidR="00A7634F" w:rsidRPr="001F5C43" w:rsidRDefault="00A7634F" w:rsidP="00A7634F">
      <w:pPr>
        <w:pStyle w:val="Heading2"/>
        <w:rPr>
          <w:color w:val="auto"/>
          <w:sz w:val="24"/>
          <w:szCs w:val="24"/>
        </w:rPr>
      </w:pPr>
      <w:r w:rsidRPr="001F5C43">
        <w:rPr>
          <w:color w:val="auto"/>
          <w:sz w:val="24"/>
          <w:szCs w:val="24"/>
        </w:rPr>
        <w:t>The National Anti-Corruption Commission</w:t>
      </w:r>
    </w:p>
    <w:p w14:paraId="529B4136" w14:textId="77777777" w:rsidR="003D038B" w:rsidRPr="001F5C43" w:rsidRDefault="003D038B" w:rsidP="00BC2F39">
      <w:pPr>
        <w:pStyle w:val="Heading2"/>
        <w:rPr>
          <w:color w:val="auto"/>
          <w:sz w:val="24"/>
          <w:szCs w:val="24"/>
        </w:rPr>
      </w:pPr>
    </w:p>
    <w:p w14:paraId="66C974F3" w14:textId="67A6F142" w:rsidR="00BC2F39" w:rsidRPr="001F5C43" w:rsidRDefault="003D038B" w:rsidP="00BC2F39">
      <w:pPr>
        <w:pStyle w:val="Heading2"/>
        <w:rPr>
          <w:i/>
          <w:iCs/>
          <w:color w:val="auto"/>
          <w:sz w:val="22"/>
          <w:szCs w:val="22"/>
        </w:rPr>
      </w:pPr>
      <w:r w:rsidRPr="001F5C43">
        <w:rPr>
          <w:i/>
          <w:iCs/>
          <w:color w:val="auto"/>
          <w:sz w:val="22"/>
          <w:szCs w:val="22"/>
        </w:rPr>
        <w:t>Report pursuant to</w:t>
      </w:r>
      <w:r w:rsidR="00841F79" w:rsidRPr="001F5C43">
        <w:rPr>
          <w:i/>
          <w:iCs/>
          <w:color w:val="auto"/>
          <w:sz w:val="22"/>
          <w:szCs w:val="22"/>
        </w:rPr>
        <w:t xml:space="preserve"> Section 15</w:t>
      </w:r>
      <w:r w:rsidR="00F04D52" w:rsidRPr="001F5C43">
        <w:rPr>
          <w:i/>
          <w:iCs/>
          <w:color w:val="auto"/>
          <w:sz w:val="22"/>
          <w:szCs w:val="22"/>
        </w:rPr>
        <w:t>MU</w:t>
      </w:r>
      <w:r w:rsidR="00841F79" w:rsidRPr="001F5C43">
        <w:rPr>
          <w:i/>
          <w:iCs/>
          <w:color w:val="auto"/>
          <w:sz w:val="22"/>
          <w:szCs w:val="22"/>
        </w:rPr>
        <w:t>(1)</w:t>
      </w:r>
      <w:r w:rsidR="00A459BD" w:rsidRPr="001F5C43">
        <w:rPr>
          <w:i/>
          <w:iCs/>
          <w:color w:val="auto"/>
          <w:sz w:val="22"/>
          <w:szCs w:val="22"/>
        </w:rPr>
        <w:t xml:space="preserve"> of the </w:t>
      </w:r>
      <w:r w:rsidR="007943A8" w:rsidRPr="001F5C43">
        <w:rPr>
          <w:i/>
          <w:iCs/>
          <w:color w:val="auto"/>
          <w:sz w:val="22"/>
          <w:szCs w:val="22"/>
        </w:rPr>
        <w:t xml:space="preserve">Crimes Act 1914 </w:t>
      </w:r>
      <w:r w:rsidR="007943A8" w:rsidRPr="001F5C43">
        <w:rPr>
          <w:color w:val="auto"/>
          <w:sz w:val="22"/>
          <w:szCs w:val="22"/>
        </w:rPr>
        <w:t>(Cth)</w:t>
      </w:r>
      <w:r w:rsidR="007943A8" w:rsidRPr="001F5C43">
        <w:rPr>
          <w:i/>
          <w:iCs/>
          <w:color w:val="auto"/>
          <w:sz w:val="22"/>
          <w:szCs w:val="22"/>
        </w:rPr>
        <w:t xml:space="preserve"> for</w:t>
      </w:r>
      <w:r w:rsidR="00B05F77" w:rsidRPr="001F5C43">
        <w:rPr>
          <w:i/>
          <w:iCs/>
          <w:color w:val="auto"/>
          <w:sz w:val="22"/>
          <w:szCs w:val="22"/>
        </w:rPr>
        <w:t xml:space="preserve"> the period 1 July 202</w:t>
      </w:r>
      <w:r w:rsidR="0075399D" w:rsidRPr="001F5C43">
        <w:rPr>
          <w:i/>
          <w:iCs/>
          <w:color w:val="auto"/>
          <w:sz w:val="22"/>
          <w:szCs w:val="22"/>
        </w:rPr>
        <w:t>4</w:t>
      </w:r>
      <w:r w:rsidR="00B05F77" w:rsidRPr="001F5C43">
        <w:rPr>
          <w:i/>
          <w:iCs/>
          <w:color w:val="auto"/>
          <w:sz w:val="22"/>
          <w:szCs w:val="22"/>
        </w:rPr>
        <w:t xml:space="preserve"> to 30 June 202</w:t>
      </w:r>
      <w:r w:rsidR="0075399D" w:rsidRPr="001F5C43">
        <w:rPr>
          <w:i/>
          <w:iCs/>
          <w:color w:val="auto"/>
          <w:sz w:val="22"/>
          <w:szCs w:val="22"/>
        </w:rPr>
        <w:t>5</w:t>
      </w:r>
    </w:p>
    <w:p w14:paraId="42A9ED9A" w14:textId="77777777" w:rsidR="003F7E89" w:rsidRDefault="003F7E89" w:rsidP="003F7E89">
      <w:pPr>
        <w:rPr>
          <w:rFonts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5"/>
        <w:gridCol w:w="3685"/>
      </w:tblGrid>
      <w:tr w:rsidR="00EF3DA7" w:rsidRPr="005749CE" w14:paraId="4AB97592" w14:textId="77777777" w:rsidTr="00991CDC">
        <w:trPr>
          <w:trHeight w:val="1191"/>
          <w:jc w:val="center"/>
        </w:trPr>
        <w:tc>
          <w:tcPr>
            <w:tcW w:w="5375" w:type="dxa"/>
            <w:vAlign w:val="center"/>
          </w:tcPr>
          <w:p w14:paraId="1E904663" w14:textId="153B2194" w:rsidR="00BA7C22" w:rsidRPr="005749CE" w:rsidRDefault="00BA7C22" w:rsidP="00BA7C22">
            <w:pPr>
              <w:spacing w:after="120"/>
              <w:rPr>
                <w:rFonts w:ascii="Arial" w:hAnsi="Arial" w:cs="Arial"/>
                <w:b/>
              </w:rPr>
            </w:pPr>
            <w:r w:rsidRPr="005749CE">
              <w:rPr>
                <w:rFonts w:ascii="Arial" w:hAnsi="Arial" w:cs="Arial"/>
              </w:rPr>
              <w:t xml:space="preserve">The number of </w:t>
            </w:r>
            <w:r w:rsidR="00EF3DA7">
              <w:rPr>
                <w:rFonts w:ascii="Arial" w:hAnsi="Arial" w:cs="Arial"/>
              </w:rPr>
              <w:t xml:space="preserve">witness identity </w:t>
            </w:r>
            <w:r w:rsidR="00B575DC">
              <w:rPr>
                <w:rFonts w:ascii="Arial" w:hAnsi="Arial" w:cs="Arial"/>
              </w:rPr>
              <w:t xml:space="preserve">protection </w:t>
            </w:r>
            <w:r w:rsidR="00EF3DA7">
              <w:rPr>
                <w:rFonts w:ascii="Arial" w:hAnsi="Arial" w:cs="Arial"/>
              </w:rPr>
              <w:t xml:space="preserve">certificates </w:t>
            </w:r>
            <w:r w:rsidR="00B575DC">
              <w:rPr>
                <w:rFonts w:ascii="Arial" w:hAnsi="Arial" w:cs="Arial"/>
              </w:rPr>
              <w:t>issued</w:t>
            </w:r>
            <w:r w:rsidRPr="005749CE">
              <w:rPr>
                <w:rFonts w:ascii="Arial" w:hAnsi="Arial" w:cs="Arial"/>
              </w:rPr>
              <w:t xml:space="preserve"> during the year.</w:t>
            </w:r>
            <w:r>
              <w:rPr>
                <w:rFonts w:ascii="Arial" w:hAnsi="Arial" w:cs="Arial"/>
              </w:rPr>
              <w:t xml:space="preserve"> </w:t>
            </w:r>
            <w:r w:rsidRPr="005749CE">
              <w:rPr>
                <w:rFonts w:ascii="Arial" w:hAnsi="Arial" w:cs="Arial"/>
                <w:b/>
              </w:rPr>
              <w:t>[s. 15</w:t>
            </w:r>
            <w:r w:rsidR="00EF3DA7">
              <w:rPr>
                <w:rFonts w:ascii="Arial" w:hAnsi="Arial" w:cs="Arial"/>
                <w:b/>
              </w:rPr>
              <w:t>MU</w:t>
            </w:r>
            <w:r w:rsidRPr="005749CE">
              <w:rPr>
                <w:rFonts w:ascii="Arial" w:hAnsi="Arial" w:cs="Arial"/>
                <w:b/>
              </w:rPr>
              <w:t>(</w:t>
            </w:r>
            <w:r w:rsidR="00991CDC">
              <w:rPr>
                <w:rFonts w:ascii="Arial" w:hAnsi="Arial" w:cs="Arial"/>
                <w:b/>
              </w:rPr>
              <w:t>2</w:t>
            </w:r>
            <w:r w:rsidRPr="005749CE">
              <w:rPr>
                <w:rFonts w:ascii="Arial" w:hAnsi="Arial" w:cs="Arial"/>
                <w:b/>
              </w:rPr>
              <w:t>)(a)]</w:t>
            </w:r>
          </w:p>
        </w:tc>
        <w:tc>
          <w:tcPr>
            <w:tcW w:w="3685" w:type="dxa"/>
            <w:vAlign w:val="center"/>
          </w:tcPr>
          <w:p w14:paraId="1FE90D8C" w14:textId="6D3E2202" w:rsidR="00BA7C22" w:rsidRPr="00692A92" w:rsidRDefault="00991CDC" w:rsidP="00AB098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F3DA7" w:rsidRPr="005749CE" w14:paraId="4B651E05" w14:textId="77777777" w:rsidTr="00991CDC">
        <w:trPr>
          <w:trHeight w:val="1191"/>
          <w:jc w:val="center"/>
        </w:trPr>
        <w:tc>
          <w:tcPr>
            <w:tcW w:w="5375" w:type="dxa"/>
            <w:vAlign w:val="center"/>
          </w:tcPr>
          <w:p w14:paraId="021DC4A1" w14:textId="16AD5C7F" w:rsidR="00BA7C22" w:rsidRPr="005749CE" w:rsidRDefault="00AF51E0" w:rsidP="00BA7C22">
            <w:pPr>
              <w:spacing w:after="120"/>
              <w:rPr>
                <w:rFonts w:ascii="Arial" w:hAnsi="Arial" w:cs="Arial"/>
                <w:b/>
              </w:rPr>
            </w:pPr>
            <w:r w:rsidRPr="00AF51E0">
              <w:rPr>
                <w:rFonts w:ascii="Arial" w:hAnsi="Arial" w:cs="Arial"/>
              </w:rPr>
              <w:t>Basis on which the Commissioner was satisfied about the matters mentioned in s 15ME(1)(b) for each certificate</w:t>
            </w:r>
            <w:r w:rsidR="00BA7C22" w:rsidRPr="005749CE">
              <w:rPr>
                <w:rFonts w:ascii="Arial" w:hAnsi="Arial" w:cs="Arial"/>
              </w:rPr>
              <w:t>.</w:t>
            </w:r>
            <w:r w:rsidR="00BA7C22">
              <w:rPr>
                <w:rFonts w:ascii="Arial" w:hAnsi="Arial" w:cs="Arial"/>
              </w:rPr>
              <w:t xml:space="preserve"> </w:t>
            </w:r>
            <w:r w:rsidR="00BA7C22" w:rsidRPr="005749CE">
              <w:rPr>
                <w:rFonts w:ascii="Arial" w:hAnsi="Arial" w:cs="Arial"/>
                <w:b/>
              </w:rPr>
              <w:t>[s. 15</w:t>
            </w:r>
            <w:r>
              <w:rPr>
                <w:rFonts w:ascii="Arial" w:hAnsi="Arial" w:cs="Arial"/>
                <w:b/>
              </w:rPr>
              <w:t>MU</w:t>
            </w:r>
            <w:r w:rsidR="00BA7C22" w:rsidRPr="005749CE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2</w:t>
            </w:r>
            <w:r w:rsidR="00BA7C22" w:rsidRPr="005749CE">
              <w:rPr>
                <w:rFonts w:ascii="Arial" w:hAnsi="Arial" w:cs="Arial"/>
                <w:b/>
              </w:rPr>
              <w:t>)(b)]</w:t>
            </w:r>
          </w:p>
        </w:tc>
        <w:tc>
          <w:tcPr>
            <w:tcW w:w="3685" w:type="dxa"/>
            <w:vAlign w:val="center"/>
          </w:tcPr>
          <w:p w14:paraId="4B0CF6CE" w14:textId="22D58325" w:rsidR="00BA7C22" w:rsidRPr="005749CE" w:rsidRDefault="00991CDC" w:rsidP="00AB098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301F53" w:rsidRPr="005749CE" w14:paraId="3C3218D9" w14:textId="77777777" w:rsidTr="00991CDC">
        <w:trPr>
          <w:trHeight w:val="1191"/>
          <w:jc w:val="center"/>
        </w:trPr>
        <w:tc>
          <w:tcPr>
            <w:tcW w:w="5375" w:type="dxa"/>
            <w:vAlign w:val="center"/>
          </w:tcPr>
          <w:p w14:paraId="306B154A" w14:textId="3759B13A" w:rsidR="00301F53" w:rsidRPr="005749CE" w:rsidRDefault="00301F53" w:rsidP="00301F53">
            <w:pPr>
              <w:spacing w:after="120"/>
              <w:rPr>
                <w:rFonts w:ascii="Arial" w:hAnsi="Arial" w:cs="Arial"/>
              </w:rPr>
            </w:pPr>
            <w:r w:rsidRPr="0078069A">
              <w:rPr>
                <w:rFonts w:ascii="Arial" w:hAnsi="Arial" w:cs="Arial"/>
              </w:rPr>
              <w:t>If disclosure of an operative’s identity to a presiding officer was required by s 15ML − details of the proceeding in relation to which disclosure was required, and details of the things that the presiding officer required the operative to do under that section</w:t>
            </w:r>
            <w:r w:rsidRPr="005749C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5749CE">
              <w:rPr>
                <w:rFonts w:ascii="Arial" w:hAnsi="Arial" w:cs="Arial"/>
                <w:b/>
              </w:rPr>
              <w:t>[s. 15</w:t>
            </w:r>
            <w:r>
              <w:rPr>
                <w:rFonts w:ascii="Arial" w:hAnsi="Arial" w:cs="Arial"/>
                <w:b/>
              </w:rPr>
              <w:t>MU</w:t>
            </w:r>
            <w:r w:rsidRPr="005749CE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2</w:t>
            </w:r>
            <w:r w:rsidRPr="005749CE">
              <w:rPr>
                <w:rFonts w:ascii="Arial" w:hAnsi="Arial" w:cs="Arial"/>
                <w:b/>
              </w:rPr>
              <w:t>)(c)]</w:t>
            </w:r>
          </w:p>
        </w:tc>
        <w:tc>
          <w:tcPr>
            <w:tcW w:w="3685" w:type="dxa"/>
            <w:vAlign w:val="center"/>
          </w:tcPr>
          <w:p w14:paraId="171C854A" w14:textId="25F6D3E1" w:rsidR="00301F53" w:rsidRPr="005749CE" w:rsidRDefault="00301F53" w:rsidP="00301F5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301F53" w:rsidRPr="005749CE" w14:paraId="00D5AEE5" w14:textId="77777777" w:rsidTr="00991CDC">
        <w:trPr>
          <w:trHeight w:val="1191"/>
          <w:jc w:val="center"/>
        </w:trPr>
        <w:tc>
          <w:tcPr>
            <w:tcW w:w="5375" w:type="dxa"/>
            <w:vAlign w:val="center"/>
          </w:tcPr>
          <w:p w14:paraId="5ECC18CF" w14:textId="6CABBB46" w:rsidR="00301F53" w:rsidRPr="005749CE" w:rsidRDefault="00301F53" w:rsidP="00301F53">
            <w:pPr>
              <w:spacing w:after="120"/>
              <w:rPr>
                <w:rFonts w:ascii="Arial" w:hAnsi="Arial" w:cs="Arial"/>
              </w:rPr>
            </w:pPr>
            <w:r w:rsidRPr="006E3618">
              <w:rPr>
                <w:rFonts w:ascii="Arial" w:hAnsi="Arial" w:cs="Arial"/>
              </w:rPr>
              <w:t>If leave was given or an order made under s 15MM in a proceeding in which a witness identity protection certificate for an operative was filed − details of the proceeding that relate to the leave or order</w:t>
            </w:r>
            <w:r w:rsidRPr="005749C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5749CE">
              <w:rPr>
                <w:rFonts w:ascii="Arial" w:hAnsi="Arial" w:cs="Arial"/>
                <w:b/>
              </w:rPr>
              <w:t>[s. 15</w:t>
            </w:r>
            <w:r>
              <w:rPr>
                <w:rFonts w:ascii="Arial" w:hAnsi="Arial" w:cs="Arial"/>
                <w:b/>
              </w:rPr>
              <w:t>MU</w:t>
            </w:r>
            <w:r w:rsidRPr="005749CE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2</w:t>
            </w:r>
            <w:r w:rsidRPr="005749CE">
              <w:rPr>
                <w:rFonts w:ascii="Arial" w:hAnsi="Arial" w:cs="Arial"/>
                <w:b/>
              </w:rPr>
              <w:t>)(d)]</w:t>
            </w:r>
          </w:p>
        </w:tc>
        <w:tc>
          <w:tcPr>
            <w:tcW w:w="3685" w:type="dxa"/>
            <w:vAlign w:val="center"/>
          </w:tcPr>
          <w:p w14:paraId="56E0958A" w14:textId="55079269" w:rsidR="00301F53" w:rsidRPr="005749CE" w:rsidRDefault="00301F53" w:rsidP="00301F5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301F53" w:rsidRPr="005749CE" w14:paraId="46BB2348" w14:textId="77777777" w:rsidTr="00991CDC">
        <w:trPr>
          <w:trHeight w:val="1191"/>
          <w:jc w:val="center"/>
        </w:trPr>
        <w:tc>
          <w:tcPr>
            <w:tcW w:w="5375" w:type="dxa"/>
            <w:vAlign w:val="center"/>
          </w:tcPr>
          <w:p w14:paraId="31D7BABE" w14:textId="6684C5C2" w:rsidR="00301F53" w:rsidRPr="005749CE" w:rsidRDefault="00301F53" w:rsidP="00301F53">
            <w:pPr>
              <w:spacing w:after="120"/>
              <w:rPr>
                <w:rFonts w:ascii="Arial" w:hAnsi="Arial" w:cs="Arial"/>
              </w:rPr>
            </w:pPr>
            <w:r w:rsidRPr="00747077">
              <w:rPr>
                <w:rFonts w:ascii="Arial" w:hAnsi="Arial" w:cs="Arial"/>
              </w:rPr>
              <w:t>If leave was given for joinder of a person as a respondent to proceedings under s 15MN − details of the person who was joined and who appeared on their behalf</w:t>
            </w:r>
            <w:r w:rsidRPr="005749C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5749CE">
              <w:rPr>
                <w:rFonts w:ascii="Arial" w:hAnsi="Arial" w:cs="Arial"/>
                <w:b/>
              </w:rPr>
              <w:t>[s. 15</w:t>
            </w:r>
            <w:r>
              <w:rPr>
                <w:rFonts w:ascii="Arial" w:hAnsi="Arial" w:cs="Arial"/>
                <w:b/>
              </w:rPr>
              <w:t>MU</w:t>
            </w:r>
            <w:r w:rsidRPr="005749CE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2</w:t>
            </w:r>
            <w:r w:rsidRPr="005749CE">
              <w:rPr>
                <w:rFonts w:ascii="Arial" w:hAnsi="Arial" w:cs="Arial"/>
                <w:b/>
              </w:rPr>
              <w:t>)(e)]</w:t>
            </w:r>
          </w:p>
        </w:tc>
        <w:tc>
          <w:tcPr>
            <w:tcW w:w="3685" w:type="dxa"/>
            <w:vAlign w:val="center"/>
          </w:tcPr>
          <w:p w14:paraId="3C23DBFC" w14:textId="7A461A07" w:rsidR="00301F53" w:rsidRPr="005749CE" w:rsidRDefault="00301F53" w:rsidP="00301F5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301F53" w:rsidRPr="005749CE" w14:paraId="4CE30116" w14:textId="77777777" w:rsidTr="00991CDC">
        <w:trPr>
          <w:trHeight w:val="1191"/>
          <w:jc w:val="center"/>
        </w:trPr>
        <w:tc>
          <w:tcPr>
            <w:tcW w:w="5375" w:type="dxa"/>
            <w:vAlign w:val="center"/>
          </w:tcPr>
          <w:p w14:paraId="44FFCBF4" w14:textId="2DBF6CF4" w:rsidR="00301F53" w:rsidRPr="005749CE" w:rsidRDefault="00301F53" w:rsidP="00301F53">
            <w:pPr>
              <w:spacing w:after="120"/>
              <w:rPr>
                <w:rFonts w:ascii="Arial" w:hAnsi="Arial" w:cs="Arial"/>
              </w:rPr>
            </w:pPr>
            <w:r w:rsidRPr="00DF74AC">
              <w:rPr>
                <w:rFonts w:ascii="Arial" w:hAnsi="Arial" w:cs="Arial"/>
              </w:rPr>
              <w:t>If leave was given for an adjournment under s 15MP − details of whether an appeal was made against the decision under that section</w:t>
            </w:r>
            <w:r w:rsidRPr="005749C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5749CE">
              <w:rPr>
                <w:rFonts w:ascii="Arial" w:hAnsi="Arial" w:cs="Arial"/>
                <w:b/>
              </w:rPr>
              <w:t>[s. 15</w:t>
            </w:r>
            <w:r>
              <w:rPr>
                <w:rFonts w:ascii="Arial" w:hAnsi="Arial" w:cs="Arial"/>
                <w:b/>
              </w:rPr>
              <w:t>MU</w:t>
            </w:r>
            <w:r w:rsidRPr="005749CE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2</w:t>
            </w:r>
            <w:r w:rsidRPr="005749CE">
              <w:rPr>
                <w:rFonts w:ascii="Arial" w:hAnsi="Arial" w:cs="Arial"/>
                <w:b/>
              </w:rPr>
              <w:t>)(f)]</w:t>
            </w:r>
          </w:p>
        </w:tc>
        <w:tc>
          <w:tcPr>
            <w:tcW w:w="3685" w:type="dxa"/>
            <w:vAlign w:val="center"/>
          </w:tcPr>
          <w:p w14:paraId="24402BF4" w14:textId="2A5CD8C3" w:rsidR="00301F53" w:rsidRPr="005749CE" w:rsidRDefault="00301F53" w:rsidP="00301F5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EF3DA7" w:rsidRPr="005749CE" w14:paraId="4D014FCA" w14:textId="77777777" w:rsidTr="00991CDC">
        <w:trPr>
          <w:trHeight w:val="1191"/>
          <w:jc w:val="center"/>
        </w:trPr>
        <w:tc>
          <w:tcPr>
            <w:tcW w:w="5375" w:type="dxa"/>
            <w:vAlign w:val="center"/>
          </w:tcPr>
          <w:p w14:paraId="0D0D79B2" w14:textId="01063B69" w:rsidR="00BA7C22" w:rsidRPr="005749CE" w:rsidRDefault="00A007AE" w:rsidP="00BA7C22">
            <w:pPr>
              <w:spacing w:after="120"/>
              <w:rPr>
                <w:rFonts w:ascii="Arial" w:hAnsi="Arial" w:cs="Arial"/>
              </w:rPr>
            </w:pPr>
            <w:r w:rsidRPr="00A007AE">
              <w:rPr>
                <w:rFonts w:ascii="Arial" w:hAnsi="Arial" w:cs="Arial"/>
              </w:rPr>
              <w:t>If a witness identity protection certificate was cancelled under s 15MQ − the reasons why the certificate was cancelled</w:t>
            </w:r>
            <w:r w:rsidR="00BA7C22" w:rsidRPr="005749CE">
              <w:rPr>
                <w:rFonts w:ascii="Arial" w:hAnsi="Arial" w:cs="Arial"/>
              </w:rPr>
              <w:t>.</w:t>
            </w:r>
            <w:r w:rsidR="00BA7C22">
              <w:rPr>
                <w:rFonts w:ascii="Arial" w:hAnsi="Arial" w:cs="Arial"/>
              </w:rPr>
              <w:t xml:space="preserve"> </w:t>
            </w:r>
            <w:r w:rsidR="00BA7C22" w:rsidRPr="005749CE">
              <w:rPr>
                <w:rFonts w:ascii="Arial" w:hAnsi="Arial" w:cs="Arial"/>
                <w:b/>
              </w:rPr>
              <w:t>[s. 15</w:t>
            </w:r>
            <w:r>
              <w:rPr>
                <w:rFonts w:ascii="Arial" w:hAnsi="Arial" w:cs="Arial"/>
                <w:b/>
              </w:rPr>
              <w:t>MU</w:t>
            </w:r>
            <w:r w:rsidR="00BA7C22" w:rsidRPr="005749CE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2</w:t>
            </w:r>
            <w:r w:rsidR="00BA7C22" w:rsidRPr="005749CE">
              <w:rPr>
                <w:rFonts w:ascii="Arial" w:hAnsi="Arial" w:cs="Arial"/>
                <w:b/>
              </w:rPr>
              <w:t>)(g)]</w:t>
            </w:r>
          </w:p>
        </w:tc>
        <w:tc>
          <w:tcPr>
            <w:tcW w:w="3685" w:type="dxa"/>
            <w:vAlign w:val="center"/>
          </w:tcPr>
          <w:p w14:paraId="59026C4B" w14:textId="77777777" w:rsidR="00BA7C22" w:rsidRPr="005749CE" w:rsidRDefault="00BA7C22" w:rsidP="00AB0982">
            <w:pPr>
              <w:spacing w:after="120"/>
              <w:rPr>
                <w:rFonts w:ascii="Arial" w:hAnsi="Arial" w:cs="Arial"/>
              </w:rPr>
            </w:pPr>
            <w:r w:rsidRPr="005749CE">
              <w:rPr>
                <w:rFonts w:ascii="Arial" w:hAnsi="Arial" w:cs="Arial"/>
              </w:rPr>
              <w:t>Not applicable</w:t>
            </w:r>
          </w:p>
        </w:tc>
      </w:tr>
      <w:tr w:rsidR="00301F53" w:rsidRPr="005749CE" w14:paraId="4C8E2E82" w14:textId="77777777" w:rsidTr="00991CDC">
        <w:trPr>
          <w:trHeight w:val="1191"/>
          <w:jc w:val="center"/>
        </w:trPr>
        <w:tc>
          <w:tcPr>
            <w:tcW w:w="5375" w:type="dxa"/>
            <w:vAlign w:val="center"/>
          </w:tcPr>
          <w:p w14:paraId="5A79C3F6" w14:textId="2EF64F45" w:rsidR="00301F53" w:rsidRPr="00A007AE" w:rsidRDefault="00301F53" w:rsidP="00301F53">
            <w:pPr>
              <w:spacing w:after="120"/>
              <w:rPr>
                <w:rFonts w:ascii="Arial" w:hAnsi="Arial" w:cs="Arial"/>
              </w:rPr>
            </w:pPr>
            <w:r w:rsidRPr="00205777">
              <w:rPr>
                <w:rFonts w:ascii="Arial" w:hAnsi="Arial" w:cs="Arial"/>
              </w:rPr>
              <w:lastRenderedPageBreak/>
              <w:t>If a permission was given under s 15MR − the reasons why the permission was given</w:t>
            </w:r>
            <w:r w:rsidRPr="005749C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5749CE">
              <w:rPr>
                <w:rFonts w:ascii="Arial" w:hAnsi="Arial" w:cs="Arial"/>
                <w:b/>
              </w:rPr>
              <w:t>[s. 15</w:t>
            </w:r>
            <w:r>
              <w:rPr>
                <w:rFonts w:ascii="Arial" w:hAnsi="Arial" w:cs="Arial"/>
                <w:b/>
              </w:rPr>
              <w:t>MU</w:t>
            </w:r>
            <w:r w:rsidRPr="005749CE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2</w:t>
            </w:r>
            <w:r w:rsidRPr="005749CE">
              <w:rPr>
                <w:rFonts w:ascii="Arial" w:hAnsi="Arial" w:cs="Arial"/>
                <w:b/>
              </w:rPr>
              <w:t>)(</w:t>
            </w:r>
            <w:r>
              <w:rPr>
                <w:rFonts w:ascii="Arial" w:hAnsi="Arial" w:cs="Arial"/>
                <w:b/>
              </w:rPr>
              <w:t>h</w:t>
            </w:r>
            <w:r w:rsidRPr="005749CE">
              <w:rPr>
                <w:rFonts w:ascii="Arial" w:hAnsi="Arial" w:cs="Arial"/>
                <w:b/>
              </w:rPr>
              <w:t>)]</w:t>
            </w:r>
          </w:p>
        </w:tc>
        <w:tc>
          <w:tcPr>
            <w:tcW w:w="3685" w:type="dxa"/>
            <w:vAlign w:val="center"/>
          </w:tcPr>
          <w:p w14:paraId="0C5FA6C9" w14:textId="4B333B55" w:rsidR="00301F53" w:rsidRPr="005749CE" w:rsidRDefault="00301F53" w:rsidP="00301F5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301F53" w:rsidRPr="005749CE" w14:paraId="54D22E15" w14:textId="77777777" w:rsidTr="00991CDC">
        <w:trPr>
          <w:trHeight w:val="1191"/>
          <w:jc w:val="center"/>
        </w:trPr>
        <w:tc>
          <w:tcPr>
            <w:tcW w:w="5375" w:type="dxa"/>
            <w:vAlign w:val="center"/>
          </w:tcPr>
          <w:p w14:paraId="03C2AC00" w14:textId="48DFE818" w:rsidR="00301F53" w:rsidRPr="00A007AE" w:rsidRDefault="00301F53" w:rsidP="00301F53">
            <w:pPr>
              <w:spacing w:after="120"/>
              <w:rPr>
                <w:rFonts w:ascii="Arial" w:hAnsi="Arial" w:cs="Arial"/>
              </w:rPr>
            </w:pPr>
            <w:r w:rsidRPr="003C7CF3">
              <w:rPr>
                <w:rFonts w:ascii="Arial" w:hAnsi="Arial" w:cs="Arial"/>
              </w:rPr>
              <w:t>Other information relating to witness identity protection certificates and the administration of Part IACA of the Crimes Act 1914 (Cth) that the Minister considers appropriate</w:t>
            </w:r>
            <w:r w:rsidRPr="005749C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5749CE">
              <w:rPr>
                <w:rFonts w:ascii="Arial" w:hAnsi="Arial" w:cs="Arial"/>
                <w:b/>
              </w:rPr>
              <w:t>[s. 15</w:t>
            </w:r>
            <w:r>
              <w:rPr>
                <w:rFonts w:ascii="Arial" w:hAnsi="Arial" w:cs="Arial"/>
                <w:b/>
              </w:rPr>
              <w:t>MU</w:t>
            </w:r>
            <w:r w:rsidRPr="005749CE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2</w:t>
            </w:r>
            <w:r w:rsidRPr="005749CE">
              <w:rPr>
                <w:rFonts w:ascii="Arial" w:hAnsi="Arial" w:cs="Arial"/>
                <w:b/>
              </w:rPr>
              <w:t>)(</w:t>
            </w:r>
            <w:r>
              <w:rPr>
                <w:rFonts w:ascii="Arial" w:hAnsi="Arial" w:cs="Arial"/>
                <w:b/>
              </w:rPr>
              <w:t>i</w:t>
            </w:r>
            <w:r w:rsidRPr="005749CE">
              <w:rPr>
                <w:rFonts w:ascii="Arial" w:hAnsi="Arial" w:cs="Arial"/>
                <w:b/>
              </w:rPr>
              <w:t>)]</w:t>
            </w:r>
          </w:p>
        </w:tc>
        <w:tc>
          <w:tcPr>
            <w:tcW w:w="3685" w:type="dxa"/>
            <w:vAlign w:val="center"/>
          </w:tcPr>
          <w:p w14:paraId="5E4D4162" w14:textId="077803EC" w:rsidR="00301F53" w:rsidRPr="005749CE" w:rsidRDefault="00301F53" w:rsidP="00301F5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</w:tbl>
    <w:p w14:paraId="46C275CB" w14:textId="6D9D4E6A" w:rsidR="001129E4" w:rsidRPr="00E228B5" w:rsidRDefault="001129E4" w:rsidP="00BA7C22"/>
    <w:sectPr w:rsidR="001129E4" w:rsidRPr="00E228B5" w:rsidSect="00670B85">
      <w:type w:val="continuous"/>
      <w:pgSz w:w="11906" w:h="16838" w:code="9"/>
      <w:pgMar w:top="1418" w:right="1418" w:bottom="1418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430B1" w14:textId="77777777" w:rsidR="00340D54" w:rsidRDefault="00340D54" w:rsidP="008E21DE">
      <w:pPr>
        <w:spacing w:before="0" w:after="0"/>
      </w:pPr>
      <w:r>
        <w:separator/>
      </w:r>
    </w:p>
    <w:p w14:paraId="2D8CC9EC" w14:textId="77777777" w:rsidR="00340D54" w:rsidRDefault="00340D54"/>
  </w:endnote>
  <w:endnote w:type="continuationSeparator" w:id="0">
    <w:p w14:paraId="4F3E1F62" w14:textId="77777777" w:rsidR="00340D54" w:rsidRDefault="00340D54" w:rsidP="008E21DE">
      <w:pPr>
        <w:spacing w:before="0" w:after="0"/>
      </w:pPr>
      <w:r>
        <w:continuationSeparator/>
      </w:r>
    </w:p>
    <w:p w14:paraId="1D46D67C" w14:textId="77777777" w:rsidR="00340D54" w:rsidRDefault="00340D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F95B5" w14:textId="1FFA2D4B" w:rsidR="00C731AF" w:rsidRDefault="00701B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5BA86272" wp14:editId="3FACDE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754510542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99720" w14:textId="21578D81" w:rsidR="00701B7F" w:rsidRPr="00701B7F" w:rsidRDefault="00701B7F" w:rsidP="00701B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1B7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A8627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43.45pt;height:35.65pt;z-index:25168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2ZDg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U1nU/d76A54VAOxn17y9cdlt4wH56ZwwXjHCja&#10;8ISHVNDXFM4WJS24H3/zx3zkHaOU9CiYmhpUNCXqm8F9RG1NhpuMXTKK27zMMW4O+h5QhgW+CMuT&#10;iV4X1GRKB/oV5byKhTDEDMdyNd1N5n0YlYvPgYvVKiWhjCwLG7O1PEJHuiKXL8Mrc/ZMeMBNPcKk&#10;Jla94X3MjTe9XR0Csp+WEqkdiTwzjhJMaz0/l6jxX/9T1vVRL38C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xVRtmQ4CAAAc&#10;BAAADgAAAAAAAAAAAAAAAAAuAgAAZHJzL2Uyb0RvYy54bWxQSwECLQAUAAYACAAAACEA763esd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9E99720" w14:textId="21578D81" w:rsidR="00701B7F" w:rsidRPr="00701B7F" w:rsidRDefault="00701B7F" w:rsidP="00701B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01B7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E986D" w14:textId="5DB1F44C" w:rsidR="00BB0A2B" w:rsidRDefault="00701B7F" w:rsidP="00BB0A2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0EF5FAC7" wp14:editId="379070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298071585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75F62" w14:textId="3502FD4E" w:rsidR="00701B7F" w:rsidRPr="00701B7F" w:rsidRDefault="00701B7F" w:rsidP="00701B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1B7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5FAC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left:0;text-align:left;margin-left:0;margin-top:0;width:43.45pt;height:35.65pt;z-index:25168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qOvfpA4CAAAc&#10;BAAADgAAAAAAAAAAAAAAAAAuAgAAZHJzL2Uyb0RvYy54bWxQSwECLQAUAAYACAAAACEA763esd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9A75F62" w14:textId="3502FD4E" w:rsidR="00701B7F" w:rsidRPr="00701B7F" w:rsidRDefault="00701B7F" w:rsidP="00701B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01B7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17D09DA2">
        <v:rect id="_x0000_i1025" style="width:453.5pt;height:1pt" o:hralign="center" o:hrstd="t" o:hrnoshade="t" o:hr="t" fillcolor="black [3213]" stroked="f"/>
      </w:pict>
    </w:r>
  </w:p>
  <w:p w14:paraId="110A7D05" w14:textId="742F0FD1" w:rsidR="00BB0A2B" w:rsidRDefault="00BB0A2B" w:rsidP="00BB0A2B">
    <w:pPr>
      <w:pStyle w:val="Footer"/>
      <w:jc w:val="right"/>
    </w:pPr>
    <w:r>
      <w:tab/>
    </w:r>
    <w:r>
      <w:tab/>
    </w:r>
    <w:sdt>
      <w:sdtPr>
        <w:id w:val="648954718"/>
        <w:docPartObj>
          <w:docPartGallery w:val="Page Numbers (Bottom of Page)"/>
          <w:docPartUnique/>
        </w:docPartObj>
      </w:sdtPr>
      <w:sdtContent>
        <w:sdt>
          <w:sdtPr>
            <w:id w:val="-1047758932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A6AE01D" w14:textId="69E0C214" w:rsidR="00BB0A2B" w:rsidRPr="0067016B" w:rsidRDefault="001129E4" w:rsidP="00BB0A2B">
    <w:pPr>
      <w:pStyle w:val="CLASSIFICATIONDLM"/>
    </w:pPr>
    <w:r>
      <w:t>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4EAB" w14:textId="4D204E11" w:rsidR="00BB0A2B" w:rsidRDefault="00701B7F" w:rsidP="00BB0A2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6B5FB98A" wp14:editId="21098B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2069643470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679B2" w14:textId="746790DB" w:rsidR="00701B7F" w:rsidRPr="00701B7F" w:rsidRDefault="00701B7F" w:rsidP="00701B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1B7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FB98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left:0;text-align:left;margin-left:0;margin-top:0;width:43.45pt;height:35.65pt;z-index:25168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ApDg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XYyNT9DpoTDuVg3Le3fN1h6Q3z4Zk5XDDOgaIN&#10;T3hIBX1N4WxR0oL78Td/zEfeMUpJj4KpqUFFU6K+GdxH1NZkuMnYJaO4zcsc4+ag7wFlWOCLsDyZ&#10;6HVBTaZ0oF9RzqtYCEPMcCxX091k3odRufgcuFitUhLKyLKwMVvLI3SkK3L5MrwyZ8+EB9zUI0xq&#10;YtUb3sfceNPb1SEg+2kpkdqRyDPjKMG01vNziRr/9T9lXR/18icA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xmhwKQ4CAAAc&#10;BAAADgAAAAAAAAAAAAAAAAAuAgAAZHJzL2Uyb0RvYy54bWxQSwECLQAUAAYACAAAACEA763esd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5B679B2" w14:textId="746790DB" w:rsidR="00701B7F" w:rsidRPr="00701B7F" w:rsidRDefault="00701B7F" w:rsidP="00701B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01B7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2720893E">
        <v:rect id="_x0000_i1026" style="width:453.5pt;height:1pt" o:hralign="center" o:hrstd="t" o:hrnoshade="t" o:hr="t" fillcolor="black [3213]" stroked="f"/>
      </w:pict>
    </w:r>
  </w:p>
  <w:p w14:paraId="0F58C386" w14:textId="6D5E85A3" w:rsidR="00BB0A2B" w:rsidRDefault="00BB0A2B" w:rsidP="00BB0A2B">
    <w:pPr>
      <w:pStyle w:val="Footer"/>
      <w:jc w:val="right"/>
    </w:pPr>
    <w:r>
      <w:tab/>
    </w:r>
    <w:r>
      <w:tab/>
    </w:r>
    <w:sdt>
      <w:sdtPr>
        <w:id w:val="396017387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B51B781" w14:textId="1E63C34D" w:rsidR="00656FFC" w:rsidRPr="00BB0A2B" w:rsidRDefault="001129E4" w:rsidP="00BB0A2B">
    <w:pPr>
      <w:pStyle w:val="CLASSIFICATIONDLM"/>
    </w:pPr>
    <w: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E924C" w14:textId="77777777" w:rsidR="00340D54" w:rsidRPr="00FF08F5" w:rsidRDefault="00340D54" w:rsidP="008E21DE">
      <w:pPr>
        <w:spacing w:before="0" w:after="0"/>
        <w:rPr>
          <w:lang w:val="en-US"/>
        </w:rPr>
      </w:pPr>
      <w:r>
        <w:rPr>
          <w:lang w:val="en-US"/>
        </w:rPr>
        <w:t>________________</w:t>
      </w:r>
    </w:p>
  </w:footnote>
  <w:footnote w:type="continuationSeparator" w:id="0">
    <w:p w14:paraId="400A5C47" w14:textId="77777777" w:rsidR="00340D54" w:rsidRDefault="00340D54" w:rsidP="008E21DE">
      <w:pPr>
        <w:spacing w:before="0" w:after="0"/>
      </w:pPr>
      <w:r>
        <w:continuationSeparator/>
      </w:r>
    </w:p>
    <w:p w14:paraId="6882E309" w14:textId="77777777" w:rsidR="00340D54" w:rsidRDefault="00340D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8170" w14:textId="72EA6757" w:rsidR="00C731AF" w:rsidRDefault="00701B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258B5DCF" wp14:editId="0A2A4D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9169754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10D8C" w14:textId="59B16E27" w:rsidR="00701B7F" w:rsidRPr="00701B7F" w:rsidRDefault="00701B7F" w:rsidP="00701B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1B7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B5D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5.65pt;z-index:2516787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0B410D8C" w14:textId="59B16E27" w:rsidR="00701B7F" w:rsidRPr="00701B7F" w:rsidRDefault="00701B7F" w:rsidP="00701B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01B7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AD339" w14:textId="05B9011E" w:rsidR="008E03C7" w:rsidRDefault="00701B7F" w:rsidP="008E03C7">
    <w:pPr>
      <w:pStyle w:val="CLASSIFICATIONDLM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256C88EF" wp14:editId="206895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55969947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C1709" w14:textId="3D9CA257" w:rsidR="00701B7F" w:rsidRPr="00701B7F" w:rsidRDefault="00701B7F" w:rsidP="00701B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1B7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C88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5.65pt;z-index:2516797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1CC1709" w14:textId="3D9CA257" w:rsidR="00701B7F" w:rsidRPr="00701B7F" w:rsidRDefault="00701B7F" w:rsidP="00701B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01B7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E70D8">
      <w:rPr>
        <w:noProof/>
        <w:lang w:eastAsia="en-AU"/>
      </w:rPr>
      <w:drawing>
        <wp:anchor distT="0" distB="0" distL="114300" distR="114300" simplePos="0" relativeHeight="251666432" behindDoc="1" locked="0" layoutInCell="1" allowOverlap="1" wp14:anchorId="20F66948" wp14:editId="31373BD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92000" cy="183600"/>
          <wp:effectExtent l="0" t="0" r="0" b="698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29E4">
      <w:t>OFFICIAL</w:t>
    </w:r>
  </w:p>
  <w:p w14:paraId="1DB62254" w14:textId="77777777" w:rsidR="008E03C7" w:rsidRDefault="008E03C7" w:rsidP="008E03C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FB30" w14:textId="71189F24" w:rsidR="00656FFC" w:rsidRDefault="00701B7F" w:rsidP="00656FFC">
    <w:pPr>
      <w:pStyle w:val="CLASSIFICATIONDLM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89E2595" wp14:editId="61CEE4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05777260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35137" w14:textId="2B9F6799" w:rsidR="00701B7F" w:rsidRPr="00701B7F" w:rsidRDefault="00701B7F" w:rsidP="00701B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1B7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E25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3.45pt;height:35.65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1935137" w14:textId="2B9F6799" w:rsidR="00701B7F" w:rsidRPr="00701B7F" w:rsidRDefault="00701B7F" w:rsidP="00701B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01B7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E70D8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93C055A" wp14:editId="6E9D8BF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92000" cy="183600"/>
          <wp:effectExtent l="0" t="0" r="0" b="698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27F5">
      <w:t>OFFICIAL</w:t>
    </w:r>
  </w:p>
  <w:p w14:paraId="54631B68" w14:textId="77777777" w:rsidR="00670B85" w:rsidRDefault="002453D4" w:rsidP="00656FFC">
    <w:pPr>
      <w:pStyle w:val="Header"/>
      <w:jc w:val="cen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8158E0" wp14:editId="5E3B61B7">
              <wp:simplePos x="0" y="0"/>
              <wp:positionH relativeFrom="page">
                <wp:align>right</wp:align>
              </wp:positionH>
              <wp:positionV relativeFrom="page">
                <wp:posOffset>790575</wp:posOffset>
              </wp:positionV>
              <wp:extent cx="7543800" cy="1008000"/>
              <wp:effectExtent l="0" t="0" r="0" b="1905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008000"/>
                      </a:xfrm>
                      <a:prstGeom prst="rect">
                        <a:avLst/>
                      </a:prstGeom>
                      <a:solidFill>
                        <a:srgbClr val="2F3A4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10B7AE" id="Rectangle 6" o:spid="_x0000_s1026" alt="&quot;&quot;" style="position:absolute;margin-left:542.8pt;margin-top:62.25pt;width:594pt;height:79.3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" fillcolor="#2f3a48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4261"/>
    <w:multiLevelType w:val="multilevel"/>
    <w:tmpl w:val="A528756C"/>
    <w:numStyleLink w:val="FigureNumbers"/>
  </w:abstractNum>
  <w:abstractNum w:abstractNumId="1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2F3A48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2F3A48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0820029"/>
    <w:multiLevelType w:val="multilevel"/>
    <w:tmpl w:val="717C2BE4"/>
    <w:numStyleLink w:val="NumberedHeadings"/>
  </w:abstractNum>
  <w:abstractNum w:abstractNumId="3" w15:restartNumberingAfterBreak="0">
    <w:nsid w:val="19F1618D"/>
    <w:multiLevelType w:val="multilevel"/>
    <w:tmpl w:val="03D44B4A"/>
    <w:styleLink w:val="List1Numbered"/>
    <w:lvl w:ilvl="0">
      <w:start w:val="1"/>
      <w:numFmt w:val="decimal"/>
      <w:pStyle w:val="List1Numbered1"/>
      <w:lvlText w:val="%1.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1CC862E1"/>
    <w:multiLevelType w:val="multilevel"/>
    <w:tmpl w:val="A528756C"/>
    <w:styleLink w:val="FigureNumbers"/>
    <w:lvl w:ilvl="0">
      <w:start w:val="1"/>
      <w:numFmt w:val="decimal"/>
      <w:pStyle w:val="FigureTitle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2274B5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0336ADE"/>
    <w:multiLevelType w:val="multilevel"/>
    <w:tmpl w:val="131EEC6C"/>
    <w:styleLink w:val="TableNumbers"/>
    <w:lvl w:ilvl="0">
      <w:start w:val="1"/>
      <w:numFmt w:val="decimal"/>
      <w:pStyle w:val="TableTitle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2274B5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D890E47"/>
    <w:multiLevelType w:val="hybridMultilevel"/>
    <w:tmpl w:val="E628387E"/>
    <w:lvl w:ilvl="0" w:tplc="6B982C78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06495"/>
    <w:multiLevelType w:val="hybridMultilevel"/>
    <w:tmpl w:val="E75692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496670"/>
    <w:multiLevelType w:val="hybridMultilevel"/>
    <w:tmpl w:val="5A3C1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96E59"/>
    <w:multiLevelType w:val="multilevel"/>
    <w:tmpl w:val="4624390C"/>
    <w:styleLink w:val="BoxedBullets"/>
    <w:lvl w:ilvl="0">
      <w:start w:val="1"/>
      <w:numFmt w:val="bullet"/>
      <w:pStyle w:val="Box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2F3A48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2F3A48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0" w15:restartNumberingAfterBreak="0">
    <w:nsid w:val="4E7C37BB"/>
    <w:multiLevelType w:val="hybridMultilevel"/>
    <w:tmpl w:val="CD4EAB3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07FF8"/>
    <w:multiLevelType w:val="multilevel"/>
    <w:tmpl w:val="A76C644E"/>
    <w:numStyleLink w:val="DefaultBullets"/>
  </w:abstractNum>
  <w:abstractNum w:abstractNumId="12" w15:restartNumberingAfterBreak="0">
    <w:nsid w:val="535249AF"/>
    <w:multiLevelType w:val="multilevel"/>
    <w:tmpl w:val="02D03A66"/>
    <w:styleLink w:val="AppendixNumbers"/>
    <w:lvl w:ilvl="0">
      <w:start w:val="1"/>
      <w:numFmt w:val="upperLetter"/>
      <w:pStyle w:val="AppendixNumbered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6DB5F4C"/>
    <w:multiLevelType w:val="multilevel"/>
    <w:tmpl w:val="717C2BE4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hanging="567"/>
      </w:pPr>
      <w:rPr>
        <w:rFonts w:hint="default"/>
        <w:color w:val="FFFFFF" w:themeColor="background1"/>
      </w:rPr>
    </w:lvl>
    <w:lvl w:ilvl="4">
      <w:start w:val="1"/>
      <w:numFmt w:val="decimal"/>
      <w:lvlText w:val="%5."/>
      <w:lvlJc w:val="left"/>
      <w:pPr>
        <w:ind w:left="0" w:hanging="567"/>
      </w:pPr>
      <w:rPr>
        <w:rFonts w:hint="default"/>
        <w:color w:val="FFFFFF" w:themeColor="background1"/>
      </w:rPr>
    </w:lvl>
    <w:lvl w:ilvl="5">
      <w:start w:val="1"/>
      <w:numFmt w:val="decimal"/>
      <w:lvlText w:val="%6."/>
      <w:lvlJc w:val="left"/>
      <w:pPr>
        <w:ind w:left="0" w:hanging="567"/>
      </w:pPr>
      <w:rPr>
        <w:rFonts w:hint="default"/>
        <w:color w:val="FFFFFF" w:themeColor="background1"/>
      </w:rPr>
    </w:lvl>
    <w:lvl w:ilvl="6">
      <w:start w:val="1"/>
      <w:numFmt w:val="decimal"/>
      <w:lvlRestart w:val="2"/>
      <w:pStyle w:val="NormalNumbered"/>
      <w:lvlText w:val="%2.%7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0CE07D5"/>
    <w:multiLevelType w:val="multilevel"/>
    <w:tmpl w:val="03D44B4A"/>
    <w:numStyleLink w:val="List1Numbered"/>
  </w:abstractNum>
  <w:abstractNum w:abstractNumId="15" w15:restartNumberingAfterBreak="0">
    <w:nsid w:val="640F4D35"/>
    <w:multiLevelType w:val="hybridMultilevel"/>
    <w:tmpl w:val="7C8EE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E22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A057DC4"/>
    <w:multiLevelType w:val="hybridMultilevel"/>
    <w:tmpl w:val="15C82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41473"/>
    <w:multiLevelType w:val="multilevel"/>
    <w:tmpl w:val="131EEC6C"/>
    <w:numStyleLink w:val="TableNumbers"/>
  </w:abstractNum>
  <w:abstractNum w:abstractNumId="19" w15:restartNumberingAfterBreak="0">
    <w:nsid w:val="6FBB1F36"/>
    <w:multiLevelType w:val="hybridMultilevel"/>
    <w:tmpl w:val="0F9428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A4D83"/>
    <w:multiLevelType w:val="multilevel"/>
    <w:tmpl w:val="A76C644E"/>
    <w:styleLink w:val="DefaultBullets"/>
    <w:lvl w:ilvl="0">
      <w:start w:val="1"/>
      <w:numFmt w:val="bullet"/>
      <w:pStyle w:val="Bullet1"/>
      <w:lvlText w:val=""/>
      <w:lvlJc w:val="left"/>
      <w:pPr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1134" w:hanging="567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1701" w:hanging="567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1" w15:restartNumberingAfterBreak="0">
    <w:nsid w:val="747B6959"/>
    <w:multiLevelType w:val="hybridMultilevel"/>
    <w:tmpl w:val="1E24C2D2"/>
    <w:lvl w:ilvl="0" w:tplc="A9CA4B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41A59"/>
    <w:multiLevelType w:val="multilevel"/>
    <w:tmpl w:val="4624390C"/>
    <w:numStyleLink w:val="BoxedBullets"/>
  </w:abstractNum>
  <w:abstractNum w:abstractNumId="23" w15:restartNumberingAfterBreak="0">
    <w:nsid w:val="7BF42344"/>
    <w:multiLevelType w:val="multilevel"/>
    <w:tmpl w:val="80D037C8"/>
    <w:styleLink w:val="IndentLists"/>
    <w:lvl w:ilvl="0">
      <w:start w:val="1"/>
      <w:numFmt w:val="bullet"/>
      <w:pStyle w:val="IndentBullet1"/>
      <w:lvlText w:val=""/>
      <w:lvlJc w:val="left"/>
      <w:pPr>
        <w:ind w:left="907" w:hanging="340"/>
      </w:pPr>
      <w:rPr>
        <w:rFonts w:ascii="Symbol" w:hAnsi="Symbol" w:hint="default"/>
        <w:color w:val="2F3A48" w:themeColor="text2"/>
      </w:rPr>
    </w:lvl>
    <w:lvl w:ilvl="1">
      <w:start w:val="1"/>
      <w:numFmt w:val="bullet"/>
      <w:pStyle w:val="IndentBullet2"/>
      <w:lvlText w:val="–"/>
      <w:lvlJc w:val="left"/>
      <w:pPr>
        <w:ind w:left="1247" w:hanging="340"/>
      </w:pPr>
      <w:rPr>
        <w:rFonts w:ascii="Verdana" w:hAnsi="Verdana" w:hint="default"/>
        <w:color w:val="2F3A48" w:themeColor="text2"/>
      </w:rPr>
    </w:lvl>
    <w:lvl w:ilvl="2">
      <w:start w:val="1"/>
      <w:numFmt w:val="lowerLetter"/>
      <w:pStyle w:val="IndentList1Alpha"/>
      <w:lvlText w:val="%3)"/>
      <w:lvlJc w:val="left"/>
      <w:pPr>
        <w:ind w:left="907" w:hanging="340"/>
      </w:pPr>
      <w:rPr>
        <w:rFonts w:hint="default"/>
      </w:rPr>
    </w:lvl>
    <w:lvl w:ilvl="3">
      <w:start w:val="1"/>
      <w:numFmt w:val="lowerRoman"/>
      <w:pStyle w:val="IndentList2Roman"/>
      <w:lvlText w:val="%4)"/>
      <w:lvlJc w:val="left"/>
      <w:pPr>
        <w:ind w:left="1247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E44065"/>
    <w:multiLevelType w:val="multilevel"/>
    <w:tmpl w:val="02D03A66"/>
    <w:numStyleLink w:val="AppendixNumbers"/>
  </w:abstractNum>
  <w:num w:numId="1" w16cid:durableId="40596246">
    <w:abstractNumId w:val="1"/>
  </w:num>
  <w:num w:numId="2" w16cid:durableId="1450129274">
    <w:abstractNumId w:val="24"/>
  </w:num>
  <w:num w:numId="3" w16cid:durableId="281812512">
    <w:abstractNumId w:val="12"/>
  </w:num>
  <w:num w:numId="4" w16cid:durableId="2060321886">
    <w:abstractNumId w:val="9"/>
  </w:num>
  <w:num w:numId="5" w16cid:durableId="1714623112">
    <w:abstractNumId w:val="4"/>
  </w:num>
  <w:num w:numId="6" w16cid:durableId="772014463">
    <w:abstractNumId w:val="3"/>
  </w:num>
  <w:num w:numId="7" w16cid:durableId="1559323002">
    <w:abstractNumId w:val="13"/>
  </w:num>
  <w:num w:numId="8" w16cid:durableId="2002587459">
    <w:abstractNumId w:val="6"/>
  </w:num>
  <w:num w:numId="9" w16cid:durableId="581254374">
    <w:abstractNumId w:val="5"/>
  </w:num>
  <w:num w:numId="10" w16cid:durableId="1644966917">
    <w:abstractNumId w:val="20"/>
  </w:num>
  <w:num w:numId="11" w16cid:durableId="2128311534">
    <w:abstractNumId w:val="22"/>
  </w:num>
  <w:num w:numId="12" w16cid:durableId="273751897">
    <w:abstractNumId w:val="0"/>
  </w:num>
  <w:num w:numId="13" w16cid:durableId="1233931965">
    <w:abstractNumId w:val="18"/>
  </w:num>
  <w:num w:numId="14" w16cid:durableId="943683065">
    <w:abstractNumId w:val="23"/>
  </w:num>
  <w:num w:numId="15" w16cid:durableId="4086939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3049281">
    <w:abstractNumId w:val="11"/>
  </w:num>
  <w:num w:numId="17" w16cid:durableId="1773894294">
    <w:abstractNumId w:val="14"/>
  </w:num>
  <w:num w:numId="18" w16cid:durableId="1733042925">
    <w:abstractNumId w:val="2"/>
  </w:num>
  <w:num w:numId="19" w16cid:durableId="1654413271">
    <w:abstractNumId w:val="10"/>
  </w:num>
  <w:num w:numId="20" w16cid:durableId="1272469957">
    <w:abstractNumId w:val="2"/>
  </w:num>
  <w:num w:numId="21" w16cid:durableId="1915780498">
    <w:abstractNumId w:val="2"/>
  </w:num>
  <w:num w:numId="22" w16cid:durableId="495652546">
    <w:abstractNumId w:val="2"/>
  </w:num>
  <w:num w:numId="23" w16cid:durableId="492574699">
    <w:abstractNumId w:val="2"/>
  </w:num>
  <w:num w:numId="24" w16cid:durableId="918641102">
    <w:abstractNumId w:val="2"/>
  </w:num>
  <w:num w:numId="25" w16cid:durableId="821770677">
    <w:abstractNumId w:val="2"/>
  </w:num>
  <w:num w:numId="26" w16cid:durableId="214321630">
    <w:abstractNumId w:val="2"/>
  </w:num>
  <w:num w:numId="27" w16cid:durableId="1548374418">
    <w:abstractNumId w:val="2"/>
  </w:num>
  <w:num w:numId="28" w16cid:durableId="90441597">
    <w:abstractNumId w:val="2"/>
  </w:num>
  <w:num w:numId="29" w16cid:durableId="1724254710">
    <w:abstractNumId w:val="2"/>
  </w:num>
  <w:num w:numId="30" w16cid:durableId="397748032">
    <w:abstractNumId w:val="2"/>
  </w:num>
  <w:num w:numId="31" w16cid:durableId="1476726287">
    <w:abstractNumId w:val="2"/>
  </w:num>
  <w:num w:numId="32" w16cid:durableId="929312544">
    <w:abstractNumId w:val="2"/>
  </w:num>
  <w:num w:numId="33" w16cid:durableId="335689924">
    <w:abstractNumId w:val="23"/>
  </w:num>
  <w:num w:numId="34" w16cid:durableId="1435977722">
    <w:abstractNumId w:val="23"/>
  </w:num>
  <w:num w:numId="35" w16cid:durableId="577710946">
    <w:abstractNumId w:val="23"/>
  </w:num>
  <w:num w:numId="36" w16cid:durableId="1942564299">
    <w:abstractNumId w:val="23"/>
  </w:num>
  <w:num w:numId="37" w16cid:durableId="1398356262">
    <w:abstractNumId w:val="23"/>
  </w:num>
  <w:num w:numId="38" w16cid:durableId="401365845">
    <w:abstractNumId w:val="23"/>
  </w:num>
  <w:num w:numId="39" w16cid:durableId="880478835">
    <w:abstractNumId w:val="23"/>
  </w:num>
  <w:num w:numId="40" w16cid:durableId="719327066">
    <w:abstractNumId w:val="7"/>
  </w:num>
  <w:num w:numId="41" w16cid:durableId="1973973589">
    <w:abstractNumId w:val="21"/>
  </w:num>
  <w:num w:numId="42" w16cid:durableId="511840199">
    <w:abstractNumId w:val="19"/>
  </w:num>
  <w:num w:numId="43" w16cid:durableId="3679012">
    <w:abstractNumId w:val="16"/>
  </w:num>
  <w:num w:numId="44" w16cid:durableId="1723165812">
    <w:abstractNumId w:val="17"/>
  </w:num>
  <w:num w:numId="45" w16cid:durableId="2062558873">
    <w:abstractNumId w:val="15"/>
  </w:num>
  <w:num w:numId="46" w16cid:durableId="102964541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D3"/>
    <w:rsid w:val="00004FE9"/>
    <w:rsid w:val="00014061"/>
    <w:rsid w:val="00023283"/>
    <w:rsid w:val="000269B9"/>
    <w:rsid w:val="00034EC8"/>
    <w:rsid w:val="000726CA"/>
    <w:rsid w:val="00073652"/>
    <w:rsid w:val="00080615"/>
    <w:rsid w:val="000A2D55"/>
    <w:rsid w:val="000C078C"/>
    <w:rsid w:val="000C252F"/>
    <w:rsid w:val="000D6562"/>
    <w:rsid w:val="000D7145"/>
    <w:rsid w:val="000D7B91"/>
    <w:rsid w:val="000E4B0A"/>
    <w:rsid w:val="000F3E77"/>
    <w:rsid w:val="00106307"/>
    <w:rsid w:val="00106634"/>
    <w:rsid w:val="001129E4"/>
    <w:rsid w:val="001265AC"/>
    <w:rsid w:val="0014104A"/>
    <w:rsid w:val="00144E5B"/>
    <w:rsid w:val="001548AF"/>
    <w:rsid w:val="00155A98"/>
    <w:rsid w:val="00160193"/>
    <w:rsid w:val="001611B7"/>
    <w:rsid w:val="001646A0"/>
    <w:rsid w:val="00165219"/>
    <w:rsid w:val="001662E9"/>
    <w:rsid w:val="00171BDE"/>
    <w:rsid w:val="00180D0B"/>
    <w:rsid w:val="00191A6F"/>
    <w:rsid w:val="001C33DE"/>
    <w:rsid w:val="001C79D0"/>
    <w:rsid w:val="001D7BC8"/>
    <w:rsid w:val="001F5C43"/>
    <w:rsid w:val="00203F7D"/>
    <w:rsid w:val="00205777"/>
    <w:rsid w:val="00206D43"/>
    <w:rsid w:val="00211645"/>
    <w:rsid w:val="002135F7"/>
    <w:rsid w:val="0021748F"/>
    <w:rsid w:val="00225592"/>
    <w:rsid w:val="002453D4"/>
    <w:rsid w:val="00256D7F"/>
    <w:rsid w:val="002573ED"/>
    <w:rsid w:val="00260E4D"/>
    <w:rsid w:val="00267808"/>
    <w:rsid w:val="00274EEE"/>
    <w:rsid w:val="002804D3"/>
    <w:rsid w:val="002A11D9"/>
    <w:rsid w:val="002A2E35"/>
    <w:rsid w:val="002B2795"/>
    <w:rsid w:val="002B6091"/>
    <w:rsid w:val="002E132F"/>
    <w:rsid w:val="002E1798"/>
    <w:rsid w:val="002E66C4"/>
    <w:rsid w:val="002F455A"/>
    <w:rsid w:val="00301F53"/>
    <w:rsid w:val="003044AD"/>
    <w:rsid w:val="00304665"/>
    <w:rsid w:val="0031059C"/>
    <w:rsid w:val="0031174A"/>
    <w:rsid w:val="00321EEA"/>
    <w:rsid w:val="00340D54"/>
    <w:rsid w:val="003449A0"/>
    <w:rsid w:val="0035269A"/>
    <w:rsid w:val="003564FA"/>
    <w:rsid w:val="00356D05"/>
    <w:rsid w:val="00380B6B"/>
    <w:rsid w:val="003862D1"/>
    <w:rsid w:val="00393599"/>
    <w:rsid w:val="003973BE"/>
    <w:rsid w:val="003976B5"/>
    <w:rsid w:val="003A0A7F"/>
    <w:rsid w:val="003A37BB"/>
    <w:rsid w:val="003A6D39"/>
    <w:rsid w:val="003C7CF3"/>
    <w:rsid w:val="003D038B"/>
    <w:rsid w:val="003F7E89"/>
    <w:rsid w:val="004107C8"/>
    <w:rsid w:val="00410EA1"/>
    <w:rsid w:val="004154E2"/>
    <w:rsid w:val="00422354"/>
    <w:rsid w:val="0042697F"/>
    <w:rsid w:val="00433466"/>
    <w:rsid w:val="00440581"/>
    <w:rsid w:val="00460629"/>
    <w:rsid w:val="00460823"/>
    <w:rsid w:val="00467998"/>
    <w:rsid w:val="00485ED3"/>
    <w:rsid w:val="00493FEA"/>
    <w:rsid w:val="004A356D"/>
    <w:rsid w:val="004B2D2A"/>
    <w:rsid w:val="004B3B0C"/>
    <w:rsid w:val="004B62AD"/>
    <w:rsid w:val="004D0D46"/>
    <w:rsid w:val="004D3809"/>
    <w:rsid w:val="004D381D"/>
    <w:rsid w:val="004F15E3"/>
    <w:rsid w:val="004F24BE"/>
    <w:rsid w:val="004F5A3A"/>
    <w:rsid w:val="004F6094"/>
    <w:rsid w:val="004F6CC2"/>
    <w:rsid w:val="00513387"/>
    <w:rsid w:val="0051651A"/>
    <w:rsid w:val="00520622"/>
    <w:rsid w:val="00526984"/>
    <w:rsid w:val="00534D53"/>
    <w:rsid w:val="00546474"/>
    <w:rsid w:val="00546F0F"/>
    <w:rsid w:val="005603E6"/>
    <w:rsid w:val="005611E7"/>
    <w:rsid w:val="00567339"/>
    <w:rsid w:val="005853BF"/>
    <w:rsid w:val="00586650"/>
    <w:rsid w:val="00586CCC"/>
    <w:rsid w:val="005872EE"/>
    <w:rsid w:val="00587FF4"/>
    <w:rsid w:val="00593CFA"/>
    <w:rsid w:val="005A368C"/>
    <w:rsid w:val="005C2B48"/>
    <w:rsid w:val="005C39B0"/>
    <w:rsid w:val="005D30FF"/>
    <w:rsid w:val="005D6365"/>
    <w:rsid w:val="005E1A70"/>
    <w:rsid w:val="005F4DBD"/>
    <w:rsid w:val="005F55A7"/>
    <w:rsid w:val="00617968"/>
    <w:rsid w:val="00621037"/>
    <w:rsid w:val="006245EC"/>
    <w:rsid w:val="00627AFF"/>
    <w:rsid w:val="006376C4"/>
    <w:rsid w:val="00641ABD"/>
    <w:rsid w:val="00642BF9"/>
    <w:rsid w:val="00651F8A"/>
    <w:rsid w:val="006522C9"/>
    <w:rsid w:val="0065343E"/>
    <w:rsid w:val="0065434F"/>
    <w:rsid w:val="00656FFC"/>
    <w:rsid w:val="006632E3"/>
    <w:rsid w:val="00670B85"/>
    <w:rsid w:val="00680F04"/>
    <w:rsid w:val="00681567"/>
    <w:rsid w:val="00684874"/>
    <w:rsid w:val="00690484"/>
    <w:rsid w:val="00691F87"/>
    <w:rsid w:val="00695845"/>
    <w:rsid w:val="00695CA7"/>
    <w:rsid w:val="006A4072"/>
    <w:rsid w:val="006B3686"/>
    <w:rsid w:val="006C06C0"/>
    <w:rsid w:val="006C0F18"/>
    <w:rsid w:val="006C2F13"/>
    <w:rsid w:val="006C37F6"/>
    <w:rsid w:val="006D4A3D"/>
    <w:rsid w:val="006E3618"/>
    <w:rsid w:val="006F32C0"/>
    <w:rsid w:val="006F4F24"/>
    <w:rsid w:val="006F718B"/>
    <w:rsid w:val="007009D7"/>
    <w:rsid w:val="00701B7F"/>
    <w:rsid w:val="0071103F"/>
    <w:rsid w:val="0072559A"/>
    <w:rsid w:val="00734B63"/>
    <w:rsid w:val="00740B1E"/>
    <w:rsid w:val="00746A97"/>
    <w:rsid w:val="00747077"/>
    <w:rsid w:val="00750170"/>
    <w:rsid w:val="0075399D"/>
    <w:rsid w:val="00761DF2"/>
    <w:rsid w:val="0076765C"/>
    <w:rsid w:val="007724FB"/>
    <w:rsid w:val="0078069A"/>
    <w:rsid w:val="00782125"/>
    <w:rsid w:val="00785666"/>
    <w:rsid w:val="00790B21"/>
    <w:rsid w:val="007943A8"/>
    <w:rsid w:val="007A03F4"/>
    <w:rsid w:val="007B203F"/>
    <w:rsid w:val="007D1F6E"/>
    <w:rsid w:val="007D2287"/>
    <w:rsid w:val="007E0824"/>
    <w:rsid w:val="007E2E5B"/>
    <w:rsid w:val="007E6EEB"/>
    <w:rsid w:val="007E77D6"/>
    <w:rsid w:val="00801D26"/>
    <w:rsid w:val="00802EF3"/>
    <w:rsid w:val="008105C0"/>
    <w:rsid w:val="008276EE"/>
    <w:rsid w:val="00835503"/>
    <w:rsid w:val="0083561F"/>
    <w:rsid w:val="0083569E"/>
    <w:rsid w:val="00841DE3"/>
    <w:rsid w:val="00841F79"/>
    <w:rsid w:val="00843216"/>
    <w:rsid w:val="008552A3"/>
    <w:rsid w:val="00860250"/>
    <w:rsid w:val="0087353F"/>
    <w:rsid w:val="0088221C"/>
    <w:rsid w:val="008843CE"/>
    <w:rsid w:val="00884576"/>
    <w:rsid w:val="0088738A"/>
    <w:rsid w:val="008A336D"/>
    <w:rsid w:val="008B13E2"/>
    <w:rsid w:val="008E03C7"/>
    <w:rsid w:val="008E21DE"/>
    <w:rsid w:val="008F1392"/>
    <w:rsid w:val="00902EC6"/>
    <w:rsid w:val="00906322"/>
    <w:rsid w:val="009074CD"/>
    <w:rsid w:val="009074E1"/>
    <w:rsid w:val="00920D05"/>
    <w:rsid w:val="00937B07"/>
    <w:rsid w:val="0094741B"/>
    <w:rsid w:val="00953C5A"/>
    <w:rsid w:val="00964C8A"/>
    <w:rsid w:val="00971C95"/>
    <w:rsid w:val="009737DE"/>
    <w:rsid w:val="00985FFE"/>
    <w:rsid w:val="00990130"/>
    <w:rsid w:val="00991CDC"/>
    <w:rsid w:val="009B1EC9"/>
    <w:rsid w:val="009B55A7"/>
    <w:rsid w:val="009B5B12"/>
    <w:rsid w:val="009C4043"/>
    <w:rsid w:val="009D152A"/>
    <w:rsid w:val="009D6DAF"/>
    <w:rsid w:val="009E2F54"/>
    <w:rsid w:val="009F200E"/>
    <w:rsid w:val="009F376A"/>
    <w:rsid w:val="00A007AE"/>
    <w:rsid w:val="00A07476"/>
    <w:rsid w:val="00A07E4A"/>
    <w:rsid w:val="00A137FA"/>
    <w:rsid w:val="00A14239"/>
    <w:rsid w:val="00A24211"/>
    <w:rsid w:val="00A459BD"/>
    <w:rsid w:val="00A51509"/>
    <w:rsid w:val="00A51A9F"/>
    <w:rsid w:val="00A56018"/>
    <w:rsid w:val="00A56D70"/>
    <w:rsid w:val="00A7634F"/>
    <w:rsid w:val="00A77BC3"/>
    <w:rsid w:val="00A8475F"/>
    <w:rsid w:val="00A87CEE"/>
    <w:rsid w:val="00A9296A"/>
    <w:rsid w:val="00AA3662"/>
    <w:rsid w:val="00AB0750"/>
    <w:rsid w:val="00AB12D5"/>
    <w:rsid w:val="00AB22F2"/>
    <w:rsid w:val="00AB6ED7"/>
    <w:rsid w:val="00AC2354"/>
    <w:rsid w:val="00AC3FCD"/>
    <w:rsid w:val="00AC73E3"/>
    <w:rsid w:val="00AD1268"/>
    <w:rsid w:val="00AD735D"/>
    <w:rsid w:val="00AE16B4"/>
    <w:rsid w:val="00AE4221"/>
    <w:rsid w:val="00AE50AB"/>
    <w:rsid w:val="00AE70D8"/>
    <w:rsid w:val="00AF0899"/>
    <w:rsid w:val="00AF3433"/>
    <w:rsid w:val="00AF51E0"/>
    <w:rsid w:val="00B05F77"/>
    <w:rsid w:val="00B0726E"/>
    <w:rsid w:val="00B11C4E"/>
    <w:rsid w:val="00B139A2"/>
    <w:rsid w:val="00B14D34"/>
    <w:rsid w:val="00B16B16"/>
    <w:rsid w:val="00B20724"/>
    <w:rsid w:val="00B2414C"/>
    <w:rsid w:val="00B260CC"/>
    <w:rsid w:val="00B35B38"/>
    <w:rsid w:val="00B372BE"/>
    <w:rsid w:val="00B5285E"/>
    <w:rsid w:val="00B575DC"/>
    <w:rsid w:val="00B603C0"/>
    <w:rsid w:val="00B7049C"/>
    <w:rsid w:val="00B82660"/>
    <w:rsid w:val="00B848D8"/>
    <w:rsid w:val="00B862E1"/>
    <w:rsid w:val="00B9100F"/>
    <w:rsid w:val="00BA7C22"/>
    <w:rsid w:val="00BB001A"/>
    <w:rsid w:val="00BB0A2B"/>
    <w:rsid w:val="00BC2F39"/>
    <w:rsid w:val="00BD1093"/>
    <w:rsid w:val="00BD6626"/>
    <w:rsid w:val="00BF0AF5"/>
    <w:rsid w:val="00BF16E3"/>
    <w:rsid w:val="00C02BEE"/>
    <w:rsid w:val="00C0421C"/>
    <w:rsid w:val="00C22847"/>
    <w:rsid w:val="00C27B3F"/>
    <w:rsid w:val="00C34CD2"/>
    <w:rsid w:val="00C37923"/>
    <w:rsid w:val="00C5048E"/>
    <w:rsid w:val="00C50ABB"/>
    <w:rsid w:val="00C677FC"/>
    <w:rsid w:val="00C72F3B"/>
    <w:rsid w:val="00C731AF"/>
    <w:rsid w:val="00C75CAF"/>
    <w:rsid w:val="00C768F4"/>
    <w:rsid w:val="00C837F2"/>
    <w:rsid w:val="00CA34EE"/>
    <w:rsid w:val="00CA5668"/>
    <w:rsid w:val="00CA6BAF"/>
    <w:rsid w:val="00CC5ECA"/>
    <w:rsid w:val="00CC640F"/>
    <w:rsid w:val="00CD2F70"/>
    <w:rsid w:val="00CE13BC"/>
    <w:rsid w:val="00CE13FE"/>
    <w:rsid w:val="00CF487E"/>
    <w:rsid w:val="00D12102"/>
    <w:rsid w:val="00D33FB8"/>
    <w:rsid w:val="00D365B1"/>
    <w:rsid w:val="00D43CAE"/>
    <w:rsid w:val="00D50A01"/>
    <w:rsid w:val="00D51423"/>
    <w:rsid w:val="00D633F8"/>
    <w:rsid w:val="00D642E4"/>
    <w:rsid w:val="00D65F74"/>
    <w:rsid w:val="00D7292D"/>
    <w:rsid w:val="00DA6613"/>
    <w:rsid w:val="00DC5F0E"/>
    <w:rsid w:val="00DD7578"/>
    <w:rsid w:val="00DF74AC"/>
    <w:rsid w:val="00DF74BA"/>
    <w:rsid w:val="00E027F5"/>
    <w:rsid w:val="00E06B80"/>
    <w:rsid w:val="00E14FD0"/>
    <w:rsid w:val="00E1759C"/>
    <w:rsid w:val="00E228B5"/>
    <w:rsid w:val="00E25726"/>
    <w:rsid w:val="00E53887"/>
    <w:rsid w:val="00E57A4A"/>
    <w:rsid w:val="00E63C9E"/>
    <w:rsid w:val="00E72751"/>
    <w:rsid w:val="00E74E02"/>
    <w:rsid w:val="00E816A5"/>
    <w:rsid w:val="00E819EA"/>
    <w:rsid w:val="00E9247F"/>
    <w:rsid w:val="00E95791"/>
    <w:rsid w:val="00E96643"/>
    <w:rsid w:val="00EA579E"/>
    <w:rsid w:val="00EB35F4"/>
    <w:rsid w:val="00EB4BC3"/>
    <w:rsid w:val="00EB7B36"/>
    <w:rsid w:val="00ED15FB"/>
    <w:rsid w:val="00ED63B8"/>
    <w:rsid w:val="00ED768D"/>
    <w:rsid w:val="00EF0EA7"/>
    <w:rsid w:val="00EF2D3A"/>
    <w:rsid w:val="00EF3DA7"/>
    <w:rsid w:val="00EF6957"/>
    <w:rsid w:val="00F03C8E"/>
    <w:rsid w:val="00F04D52"/>
    <w:rsid w:val="00F05D1A"/>
    <w:rsid w:val="00F05E85"/>
    <w:rsid w:val="00F06A4D"/>
    <w:rsid w:val="00F4526F"/>
    <w:rsid w:val="00F5235C"/>
    <w:rsid w:val="00F634A7"/>
    <w:rsid w:val="00F67188"/>
    <w:rsid w:val="00F761C9"/>
    <w:rsid w:val="00F86B38"/>
    <w:rsid w:val="00F9318C"/>
    <w:rsid w:val="00F974B4"/>
    <w:rsid w:val="00FA5AB3"/>
    <w:rsid w:val="00FC5EEE"/>
    <w:rsid w:val="00FD1681"/>
    <w:rsid w:val="00FD1DC2"/>
    <w:rsid w:val="00FD3643"/>
    <w:rsid w:val="00FE1D36"/>
    <w:rsid w:val="00FE268C"/>
    <w:rsid w:val="00FE4D12"/>
    <w:rsid w:val="00FE5BCF"/>
    <w:rsid w:val="00FF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7F8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4"/>
    <w:lsdException w:name="Intense Quote" w:semiHidden="1" w:uiPriority="35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33"/>
    <w:lsdException w:name="Subtle Reference" w:semiHidden="1" w:uiPriority="37" w:unhideWhenUsed="1" w:qFormat="1"/>
    <w:lsdException w:name="Intense Reference" w:semiHidden="1" w:uiPriority="37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BF9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7B203F"/>
    <w:pPr>
      <w:keepNext/>
      <w:keepLines/>
      <w:spacing w:before="480" w:after="300" w:line="480" w:lineRule="atLeast"/>
      <w:contextualSpacing/>
      <w:outlineLvl w:val="0"/>
    </w:pPr>
    <w:rPr>
      <w:rFonts w:asciiTheme="majorHAnsi" w:eastAsiaTheme="majorEastAsia" w:hAnsiTheme="majorHAnsi" w:cstheme="majorBidi"/>
      <w:b/>
      <w:color w:val="2274B5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203F"/>
    <w:pPr>
      <w:keepNext/>
      <w:keepLines/>
      <w:spacing w:before="360" w:after="120" w:line="320" w:lineRule="atLeast"/>
      <w:contextualSpacing/>
      <w:outlineLvl w:val="1"/>
    </w:pPr>
    <w:rPr>
      <w:rFonts w:asciiTheme="majorHAnsi" w:eastAsiaTheme="majorEastAsia" w:hAnsiTheme="majorHAnsi" w:cstheme="majorBidi"/>
      <w:b/>
      <w:color w:val="2F3A48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B203F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B203F"/>
    <w:pPr>
      <w:keepNext/>
      <w:keepLines/>
      <w:spacing w:before="240" w:after="120"/>
      <w:outlineLvl w:val="3"/>
    </w:pPr>
    <w:rPr>
      <w:rFonts w:eastAsiaTheme="majorEastAsia" w:cstheme="majorBidi"/>
      <w:iCs/>
      <w:color w:val="2274B5" w:themeColor="accent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B203F"/>
    <w:pPr>
      <w:keepNext/>
      <w:keepLines/>
      <w:spacing w:before="240" w:after="120"/>
      <w:outlineLvl w:val="4"/>
    </w:pPr>
    <w:rPr>
      <w:rFonts w:eastAsiaTheme="majorEastAsia" w:cstheme="majorBidi"/>
      <w:i/>
      <w:color w:val="2274B5" w:themeColor="accen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E03C7"/>
    <w:pPr>
      <w:tabs>
        <w:tab w:val="center" w:pos="4513"/>
        <w:tab w:val="right" w:pos="9026"/>
      </w:tabs>
      <w:spacing w:before="0" w:after="0"/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sid w:val="008E03C7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rsid w:val="008E03C7"/>
    <w:pPr>
      <w:tabs>
        <w:tab w:val="center" w:pos="4513"/>
        <w:tab w:val="right" w:pos="9026"/>
      </w:tabs>
      <w:spacing w:before="0" w:after="0"/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rsid w:val="008E03C7"/>
    <w:rPr>
      <w:rFonts w:asciiTheme="majorHAnsi" w:hAnsiTheme="majorHAnsi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B203F"/>
    <w:rPr>
      <w:rFonts w:asciiTheme="majorHAnsi" w:eastAsiaTheme="majorEastAsia" w:hAnsiTheme="majorHAnsi" w:cstheme="majorBidi"/>
      <w:b/>
      <w:color w:val="2F3A48" w:themeColor="text2"/>
      <w:sz w:val="28"/>
      <w:szCs w:val="26"/>
    </w:rPr>
  </w:style>
  <w:style w:type="paragraph" w:customStyle="1" w:styleId="AppendixNumbered">
    <w:name w:val="Appendix Numbered"/>
    <w:basedOn w:val="Heading2"/>
    <w:uiPriority w:val="11"/>
    <w:qFormat/>
    <w:rsid w:val="00AE70D8"/>
    <w:pPr>
      <w:pageBreakBefore/>
      <w:numPr>
        <w:numId w:val="2"/>
      </w:numPr>
      <w:pBdr>
        <w:top w:val="single" w:sz="4" w:space="16" w:color="2F3A48"/>
        <w:left w:val="single" w:sz="4" w:space="31" w:color="2F3A48"/>
        <w:bottom w:val="single" w:sz="4" w:space="16" w:color="2F3A48"/>
        <w:right w:val="single" w:sz="4" w:space="31" w:color="2F3A48"/>
      </w:pBdr>
      <w:shd w:val="clear" w:color="auto" w:fill="2F3A48" w:themeFill="text2"/>
      <w:spacing w:after="360" w:line="240" w:lineRule="auto"/>
    </w:pPr>
    <w:rPr>
      <w:color w:val="FFFFFF" w:themeColor="background1"/>
      <w:sz w:val="32"/>
    </w:rPr>
  </w:style>
  <w:style w:type="numbering" w:customStyle="1" w:styleId="AppendixNumbers">
    <w:name w:val="Appendix Numbers"/>
    <w:uiPriority w:val="99"/>
    <w:rsid w:val="00785666"/>
    <w:pPr>
      <w:numPr>
        <w:numId w:val="3"/>
      </w:numPr>
    </w:pPr>
  </w:style>
  <w:style w:type="paragraph" w:customStyle="1" w:styleId="Box1Text">
    <w:name w:val="Box 1 Text"/>
    <w:basedOn w:val="Normal"/>
    <w:uiPriority w:val="13"/>
    <w:qFormat/>
    <w:rsid w:val="00785666"/>
    <w:pPr>
      <w:pBdr>
        <w:top w:val="single" w:sz="4" w:space="14" w:color="F2F2F2"/>
        <w:left w:val="single" w:sz="4" w:space="14" w:color="F2F2F2"/>
        <w:bottom w:val="single" w:sz="4" w:space="14" w:color="F2F2F2"/>
        <w:right w:val="single" w:sz="4" w:space="14" w:color="F2F2F2"/>
      </w:pBdr>
      <w:shd w:val="clear" w:color="auto" w:fill="F2F2F2"/>
      <w:spacing w:line="240" w:lineRule="auto"/>
      <w:ind w:left="284" w:right="284"/>
    </w:pPr>
  </w:style>
  <w:style w:type="paragraph" w:customStyle="1" w:styleId="Box2Text">
    <w:name w:val="Box 2 Text"/>
    <w:basedOn w:val="Normal"/>
    <w:uiPriority w:val="14"/>
    <w:qFormat/>
    <w:rsid w:val="00785666"/>
    <w:pPr>
      <w:pBdr>
        <w:top w:val="single" w:sz="4" w:space="14" w:color="19B1C3" w:themeColor="accent3"/>
        <w:left w:val="single" w:sz="4" w:space="14" w:color="19B1C3" w:themeColor="accent3"/>
        <w:bottom w:val="single" w:sz="4" w:space="14" w:color="19B1C3" w:themeColor="accent3"/>
        <w:right w:val="single" w:sz="4" w:space="14" w:color="19B1C3" w:themeColor="accent3"/>
      </w:pBdr>
      <w:spacing w:line="240" w:lineRule="auto"/>
      <w:ind w:left="284" w:right="284"/>
    </w:pPr>
  </w:style>
  <w:style w:type="paragraph" w:customStyle="1" w:styleId="Box1Heading">
    <w:name w:val="Box 1 Heading"/>
    <w:basedOn w:val="Box1Text"/>
    <w:uiPriority w:val="13"/>
    <w:qFormat/>
    <w:rsid w:val="00785666"/>
    <w:rPr>
      <w:b/>
      <w:bCs/>
      <w:szCs w:val="24"/>
    </w:rPr>
  </w:style>
  <w:style w:type="paragraph" w:customStyle="1" w:styleId="Box2Heading">
    <w:name w:val="Box 2 Heading"/>
    <w:basedOn w:val="Box2Text"/>
    <w:uiPriority w:val="14"/>
    <w:qFormat/>
    <w:rsid w:val="00785666"/>
    <w:rPr>
      <w:b/>
      <w:bCs/>
      <w:szCs w:val="24"/>
    </w:rPr>
  </w:style>
  <w:style w:type="paragraph" w:customStyle="1" w:styleId="Box1Bullet">
    <w:name w:val="Box 1 Bullet"/>
    <w:basedOn w:val="Box1Text"/>
    <w:uiPriority w:val="14"/>
    <w:qFormat/>
    <w:rsid w:val="00785666"/>
    <w:pPr>
      <w:numPr>
        <w:numId w:val="11"/>
      </w:numPr>
    </w:pPr>
  </w:style>
  <w:style w:type="paragraph" w:customStyle="1" w:styleId="Box2Bullet">
    <w:name w:val="Box 2 Bullet"/>
    <w:basedOn w:val="Box2Text"/>
    <w:uiPriority w:val="15"/>
    <w:qFormat/>
    <w:rsid w:val="00785666"/>
    <w:pPr>
      <w:numPr>
        <w:ilvl w:val="1"/>
        <w:numId w:val="11"/>
      </w:numPr>
    </w:pPr>
  </w:style>
  <w:style w:type="numbering" w:customStyle="1" w:styleId="BoxedBullets">
    <w:name w:val="Boxed Bullets"/>
    <w:uiPriority w:val="99"/>
    <w:rsid w:val="00546F0F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31059C"/>
    <w:pPr>
      <w:numPr>
        <w:numId w:val="16"/>
      </w:numPr>
    </w:pPr>
  </w:style>
  <w:style w:type="paragraph" w:customStyle="1" w:styleId="Bullet2">
    <w:name w:val="Bullet 2"/>
    <w:basedOn w:val="Normal"/>
    <w:uiPriority w:val="2"/>
    <w:rsid w:val="0031059C"/>
    <w:pPr>
      <w:numPr>
        <w:ilvl w:val="1"/>
        <w:numId w:val="16"/>
      </w:numPr>
    </w:pPr>
  </w:style>
  <w:style w:type="paragraph" w:customStyle="1" w:styleId="Bullet3">
    <w:name w:val="Bullet 3"/>
    <w:basedOn w:val="Normal"/>
    <w:uiPriority w:val="2"/>
    <w:rsid w:val="0031059C"/>
    <w:pPr>
      <w:numPr>
        <w:ilvl w:val="2"/>
        <w:numId w:val="16"/>
      </w:numPr>
    </w:pPr>
  </w:style>
  <w:style w:type="paragraph" w:styleId="Caption">
    <w:name w:val="caption"/>
    <w:basedOn w:val="Normal"/>
    <w:next w:val="Normal"/>
    <w:uiPriority w:val="19"/>
    <w:qFormat/>
    <w:rsid w:val="00AF0899"/>
    <w:pPr>
      <w:spacing w:before="0" w:after="200"/>
    </w:pPr>
    <w:rPr>
      <w:rFonts w:asciiTheme="majorHAnsi" w:hAnsiTheme="majorHAnsi"/>
      <w:iCs/>
      <w:caps/>
      <w:sz w:val="16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9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95B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95B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95B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95B1" w:themeFill="accent1"/>
      </w:tcPr>
    </w:tblStylePr>
    <w:tblStylePr w:type="band1Vert">
      <w:tblPr/>
      <w:tcPr>
        <w:shd w:val="clear" w:color="auto" w:fill="C7D4DF" w:themeFill="accent1" w:themeFillTint="66"/>
      </w:tcPr>
    </w:tblStylePr>
    <w:tblStylePr w:type="band1Horz">
      <w:tblPr/>
      <w:tcPr>
        <w:shd w:val="clear" w:color="auto" w:fill="C7D4DF" w:themeFill="accent1" w:themeFillTint="66"/>
      </w:tcPr>
    </w:tblStylePr>
  </w:style>
  <w:style w:type="table" w:customStyle="1" w:styleId="ACLEITable1">
    <w:name w:val="ACLEI Table 1"/>
    <w:basedOn w:val="TableNormal"/>
    <w:uiPriority w:val="99"/>
    <w:rsid w:val="00964C8A"/>
    <w:pPr>
      <w:spacing w:before="6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blStylePr w:type="firstRow">
      <w:tblPr/>
      <w:tcPr>
        <w:shd w:val="clear" w:color="auto" w:fill="ABBFD0" w:themeFill="accent1" w:themeFillTint="99"/>
      </w:tcPr>
    </w:tblStylePr>
    <w:tblStylePr w:type="lastRow">
      <w:tblPr/>
      <w:tcPr>
        <w:shd w:val="clear" w:color="auto" w:fill="E3EAEF" w:themeFill="background2"/>
      </w:tcPr>
    </w:tblStylePr>
    <w:tblStylePr w:type="firstCol">
      <w:tblPr/>
      <w:tcPr>
        <w:shd w:val="clear" w:color="auto" w:fill="ABBFD0" w:themeFill="accent1" w:themeFillTint="99"/>
      </w:tcPr>
    </w:tblStylePr>
    <w:tblStylePr w:type="lastCol">
      <w:tblPr/>
      <w:tcPr>
        <w:shd w:val="clear" w:color="auto" w:fill="E3EAEF" w:themeFill="background2"/>
      </w:tc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785666"/>
    <w:pPr>
      <w:numPr>
        <w:numId w:val="5"/>
      </w:numPr>
    </w:pPr>
  </w:style>
  <w:style w:type="paragraph" w:customStyle="1" w:styleId="FigureTitle">
    <w:name w:val="Figure Title"/>
    <w:basedOn w:val="Normal"/>
    <w:uiPriority w:val="12"/>
    <w:rsid w:val="00785666"/>
    <w:pPr>
      <w:keepNext/>
      <w:numPr>
        <w:numId w:val="12"/>
      </w:numPr>
      <w:spacing w:before="240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B203F"/>
    <w:rPr>
      <w:rFonts w:asciiTheme="majorHAnsi" w:eastAsiaTheme="majorEastAsia" w:hAnsiTheme="majorHAnsi" w:cstheme="majorBidi"/>
      <w:b/>
      <w:color w:val="2274B5" w:themeColor="accent2"/>
      <w:sz w:val="40"/>
      <w:szCs w:val="32"/>
    </w:rPr>
  </w:style>
  <w:style w:type="paragraph" w:customStyle="1" w:styleId="Heading1Numbered">
    <w:name w:val="Heading 1 Numbered"/>
    <w:basedOn w:val="Heading1"/>
    <w:uiPriority w:val="10"/>
    <w:qFormat/>
    <w:rsid w:val="00D642E4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qFormat/>
    <w:rsid w:val="00D642E4"/>
    <w:pPr>
      <w:numPr>
        <w:ilvl w:val="1"/>
        <w:numId w:val="18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7B203F"/>
    <w:rPr>
      <w:rFonts w:asciiTheme="majorHAnsi" w:eastAsiaTheme="majorEastAsia" w:hAnsiTheme="majorHAnsi" w:cstheme="majorBidi"/>
      <w:b/>
      <w:szCs w:val="24"/>
    </w:rPr>
  </w:style>
  <w:style w:type="paragraph" w:customStyle="1" w:styleId="Heading3Numbered">
    <w:name w:val="Heading 3 Numbered"/>
    <w:basedOn w:val="Heading3"/>
    <w:uiPriority w:val="10"/>
    <w:qFormat/>
    <w:rsid w:val="00D642E4"/>
    <w:pPr>
      <w:numPr>
        <w:ilvl w:val="2"/>
        <w:numId w:val="18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B203F"/>
    <w:rPr>
      <w:rFonts w:eastAsiaTheme="majorEastAsia" w:cstheme="majorBidi"/>
      <w:iCs/>
      <w:color w:val="2274B5" w:themeColor="accent2"/>
    </w:rPr>
  </w:style>
  <w:style w:type="paragraph" w:customStyle="1" w:styleId="IndentBullet1">
    <w:name w:val="Indent Bullet 1"/>
    <w:basedOn w:val="Normal"/>
    <w:uiPriority w:val="4"/>
    <w:qFormat/>
    <w:rsid w:val="00985FFE"/>
    <w:pPr>
      <w:numPr>
        <w:numId w:val="1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7B203F"/>
    <w:rPr>
      <w:rFonts w:eastAsiaTheme="majorEastAsia" w:cstheme="majorBidi"/>
      <w:i/>
      <w:color w:val="2274B5" w:themeColor="accent2"/>
    </w:rPr>
  </w:style>
  <w:style w:type="paragraph" w:customStyle="1" w:styleId="IndentBullet2">
    <w:name w:val="Indent Bullet 2"/>
    <w:basedOn w:val="IndentBullet1"/>
    <w:uiPriority w:val="4"/>
    <w:rsid w:val="00985FFE"/>
    <w:pPr>
      <w:numPr>
        <w:ilvl w:val="1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E06B80"/>
    <w:rPr>
      <w:rFonts w:eastAsiaTheme="majorEastAsia" w:cstheme="majorBidi"/>
      <w:b/>
      <w:i/>
    </w:rPr>
  </w:style>
  <w:style w:type="paragraph" w:customStyle="1" w:styleId="IndentList1Alpha">
    <w:name w:val="Indent List 1 Alpha"/>
    <w:basedOn w:val="IndentBullet2"/>
    <w:uiPriority w:val="4"/>
    <w:rsid w:val="00985FFE"/>
    <w:pPr>
      <w:numPr>
        <w:ilvl w:val="2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E06B80"/>
    <w:rPr>
      <w:rFonts w:eastAsiaTheme="majorEastAsia" w:cstheme="majorBidi"/>
      <w:i/>
      <w:iCs/>
    </w:rPr>
  </w:style>
  <w:style w:type="paragraph" w:customStyle="1" w:styleId="NormalNumbered">
    <w:name w:val="Normal Numbered"/>
    <w:basedOn w:val="Normal"/>
    <w:uiPriority w:val="3"/>
    <w:qFormat/>
    <w:rsid w:val="00D642E4"/>
    <w:pPr>
      <w:numPr>
        <w:ilvl w:val="6"/>
        <w:numId w:val="18"/>
      </w:numPr>
    </w:p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qFormat/>
    <w:rsid w:val="007B203F"/>
    <w:pPr>
      <w:spacing w:before="240" w:after="240" w:line="340" w:lineRule="atLeast"/>
      <w:contextualSpacing/>
    </w:pPr>
    <w:rPr>
      <w:rFonts w:asciiTheme="majorHAnsi" w:hAnsiTheme="majorHAnsi"/>
      <w:color w:val="2274B5" w:themeColor="accent2"/>
      <w:sz w:val="28"/>
    </w:rPr>
  </w:style>
  <w:style w:type="numbering" w:customStyle="1" w:styleId="List1Numbered">
    <w:name w:val="List 1 Numbered"/>
    <w:uiPriority w:val="99"/>
    <w:rsid w:val="0031059C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31059C"/>
    <w:pPr>
      <w:numPr>
        <w:numId w:val="17"/>
      </w:numPr>
    </w:pPr>
  </w:style>
  <w:style w:type="paragraph" w:customStyle="1" w:styleId="List1Numbered2">
    <w:name w:val="List 1 Numbered 2"/>
    <w:basedOn w:val="Normal"/>
    <w:uiPriority w:val="2"/>
    <w:rsid w:val="0031059C"/>
    <w:pPr>
      <w:numPr>
        <w:ilvl w:val="1"/>
        <w:numId w:val="17"/>
      </w:numPr>
    </w:pPr>
  </w:style>
  <w:style w:type="paragraph" w:customStyle="1" w:styleId="List1Numbered3">
    <w:name w:val="List 1 Numbered 3"/>
    <w:basedOn w:val="Normal"/>
    <w:uiPriority w:val="2"/>
    <w:rsid w:val="0031059C"/>
    <w:pPr>
      <w:numPr>
        <w:ilvl w:val="2"/>
        <w:numId w:val="17"/>
      </w:numPr>
    </w:pPr>
  </w:style>
  <w:style w:type="paragraph" w:styleId="NoSpacing">
    <w:name w:val="No Spacing"/>
    <w:uiPriority w:val="1"/>
    <w:qFormat/>
    <w:rsid w:val="00E06B80"/>
    <w:pPr>
      <w:contextualSpacing/>
    </w:pPr>
  </w:style>
  <w:style w:type="numbering" w:customStyle="1" w:styleId="NumberedHeadings">
    <w:name w:val="Numbered Headings"/>
    <w:uiPriority w:val="99"/>
    <w:rsid w:val="00D642E4"/>
    <w:pPr>
      <w:numPr>
        <w:numId w:val="7"/>
      </w:numPr>
    </w:pPr>
  </w:style>
  <w:style w:type="paragraph" w:customStyle="1" w:styleId="PullOut">
    <w:name w:val="Pull Out"/>
    <w:basedOn w:val="Normal"/>
    <w:uiPriority w:val="22"/>
    <w:rsid w:val="0031059C"/>
    <w:pPr>
      <w:spacing w:after="120" w:line="240" w:lineRule="auto"/>
      <w:ind w:left="567"/>
    </w:pPr>
    <w:rPr>
      <w:color w:val="19B1C3" w:themeColor="accent3"/>
      <w:sz w:val="28"/>
    </w:rPr>
  </w:style>
  <w:style w:type="paragraph" w:customStyle="1" w:styleId="SourceNotes">
    <w:name w:val="Source Notes"/>
    <w:basedOn w:val="Normal"/>
    <w:uiPriority w:val="21"/>
    <w:rsid w:val="00785666"/>
    <w:pPr>
      <w:spacing w:before="60" w:line="200" w:lineRule="atLeast"/>
    </w:pPr>
    <w:rPr>
      <w:sz w:val="16"/>
    </w:rPr>
  </w:style>
  <w:style w:type="paragraph" w:customStyle="1" w:styleId="SourceNotesHeading">
    <w:name w:val="Source Notes Heading"/>
    <w:basedOn w:val="SourceNotes"/>
    <w:uiPriority w:val="20"/>
    <w:rsid w:val="00964C8A"/>
    <w:pPr>
      <w:spacing w:before="120"/>
    </w:pPr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rsid w:val="00AF0899"/>
    <w:pPr>
      <w:numPr>
        <w:numId w:val="8"/>
      </w:numPr>
    </w:pPr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670B85"/>
    <w:pPr>
      <w:keepLines/>
      <w:numPr>
        <w:ilvl w:val="1"/>
      </w:numPr>
      <w:spacing w:before="0" w:after="0"/>
      <w:contextualSpacing/>
    </w:pPr>
    <w:rPr>
      <w:rFonts w:eastAsiaTheme="minorEastAsia"/>
      <w:color w:val="19B1C3" w:themeColor="accent3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670B85"/>
    <w:rPr>
      <w:rFonts w:eastAsiaTheme="minorEastAsia"/>
      <w:color w:val="19B1C3" w:themeColor="accent3"/>
      <w:sz w:val="28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customStyle="1" w:styleId="TableTitle">
    <w:name w:val="Table Title"/>
    <w:basedOn w:val="FigureTitle"/>
    <w:uiPriority w:val="12"/>
    <w:rsid w:val="00AF0899"/>
    <w:pPr>
      <w:numPr>
        <w:numId w:val="13"/>
      </w:numPr>
    </w:pPr>
  </w:style>
  <w:style w:type="paragraph" w:styleId="Title">
    <w:name w:val="Title"/>
    <w:basedOn w:val="Normal"/>
    <w:next w:val="Normal"/>
    <w:link w:val="TitleChar"/>
    <w:uiPriority w:val="22"/>
    <w:rsid w:val="006376C4"/>
    <w:pPr>
      <w:keepLines/>
      <w:spacing w:before="0" w:after="0"/>
      <w:contextualSpacing/>
      <w:outlineLvl w:val="0"/>
    </w:pPr>
    <w:rPr>
      <w:rFonts w:asciiTheme="majorHAnsi" w:eastAsiaTheme="majorEastAsia" w:hAnsiTheme="majorHAnsi" w:cstheme="majorBidi"/>
      <w:b/>
      <w:color w:val="53C5D2" w:themeColor="accent6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6376C4"/>
    <w:rPr>
      <w:rFonts w:asciiTheme="majorHAnsi" w:eastAsiaTheme="majorEastAsia" w:hAnsiTheme="majorHAnsi" w:cstheme="majorBidi"/>
      <w:b/>
      <w:color w:val="53C5D2" w:themeColor="accent6"/>
      <w:kern w:val="28"/>
      <w:sz w:val="32"/>
      <w:szCs w:val="56"/>
    </w:rPr>
  </w:style>
  <w:style w:type="paragraph" w:styleId="TOC1">
    <w:name w:val="toc 1"/>
    <w:basedOn w:val="Normal"/>
    <w:next w:val="Normal"/>
    <w:autoRedefine/>
    <w:uiPriority w:val="39"/>
    <w:rsid w:val="003449A0"/>
    <w:pPr>
      <w:keepNext/>
      <w:tabs>
        <w:tab w:val="right" w:pos="9628"/>
      </w:tabs>
      <w:spacing w:line="340" w:lineRule="atLeast"/>
    </w:pPr>
    <w:rPr>
      <w:rFonts w:asciiTheme="majorHAnsi" w:hAnsiTheme="majorHAnsi"/>
      <w:b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3449A0"/>
    <w:pPr>
      <w:tabs>
        <w:tab w:val="right" w:pos="9628"/>
      </w:tabs>
      <w:ind w:left="567" w:hanging="567"/>
    </w:pPr>
    <w:rPr>
      <w:rFonts w:asciiTheme="majorHAnsi" w:hAnsiTheme="majorHAnsi"/>
      <w:b/>
    </w:rPr>
  </w:style>
  <w:style w:type="paragraph" w:styleId="TOC3">
    <w:name w:val="toc 3"/>
    <w:basedOn w:val="Normal"/>
    <w:next w:val="Normal"/>
    <w:autoRedefine/>
    <w:uiPriority w:val="39"/>
    <w:rsid w:val="00AF0899"/>
    <w:pPr>
      <w:tabs>
        <w:tab w:val="right" w:pos="9628"/>
      </w:tabs>
      <w:spacing w:before="60"/>
      <w:ind w:left="567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/>
      <w:ind w:left="1135" w:hanging="851"/>
    </w:pPr>
  </w:style>
  <w:style w:type="paragraph" w:styleId="TOCHeading">
    <w:name w:val="TOC Heading"/>
    <w:basedOn w:val="Heading1"/>
    <w:next w:val="Normal"/>
    <w:uiPriority w:val="39"/>
    <w:rsid w:val="00AF0899"/>
    <w:pPr>
      <w:outlineLvl w:val="9"/>
    </w:pPr>
  </w:style>
  <w:style w:type="numbering" w:customStyle="1" w:styleId="DefaultBullets">
    <w:name w:val="Default Bullets"/>
    <w:uiPriority w:val="99"/>
    <w:rsid w:val="0031059C"/>
    <w:pPr>
      <w:numPr>
        <w:numId w:val="10"/>
      </w:numPr>
    </w:pPr>
  </w:style>
  <w:style w:type="paragraph" w:customStyle="1" w:styleId="Title-1line">
    <w:name w:val="Title - 1 line"/>
    <w:basedOn w:val="Title"/>
    <w:uiPriority w:val="22"/>
    <w:qFormat/>
    <w:rsid w:val="00740B1E"/>
    <w:pPr>
      <w:spacing w:before="180"/>
    </w:pPr>
    <w:rPr>
      <w:color w:val="19B1C3"/>
    </w:rPr>
  </w:style>
  <w:style w:type="character" w:styleId="PlaceholderText">
    <w:name w:val="Placeholder Text"/>
    <w:basedOn w:val="DefaultParagraphFont"/>
    <w:uiPriority w:val="99"/>
    <w:semiHidden/>
    <w:rsid w:val="00656FFC"/>
    <w:rPr>
      <w:color w:val="808080"/>
    </w:rPr>
  </w:style>
  <w:style w:type="paragraph" w:customStyle="1" w:styleId="CLASSIFICATIONDLM">
    <w:name w:val="CLASSIFICATION DLM"/>
    <w:basedOn w:val="Header"/>
    <w:uiPriority w:val="99"/>
    <w:rsid w:val="00656FFC"/>
    <w:pPr>
      <w:jc w:val="center"/>
    </w:pPr>
    <w:rPr>
      <w:b/>
      <w:caps/>
      <w:color w:val="ED1C24" w:themeColor="accent5"/>
      <w:sz w:val="24"/>
    </w:rPr>
  </w:style>
  <w:style w:type="paragraph" w:customStyle="1" w:styleId="Title-2lines">
    <w:name w:val="Title - 2 lines"/>
    <w:basedOn w:val="Title-1line"/>
    <w:uiPriority w:val="22"/>
    <w:qFormat/>
    <w:rsid w:val="007B203F"/>
    <w:pPr>
      <w:spacing w:before="0"/>
    </w:pPr>
  </w:style>
  <w:style w:type="paragraph" w:customStyle="1" w:styleId="DetailLines">
    <w:name w:val="Detail Lines"/>
    <w:basedOn w:val="Normal"/>
    <w:uiPriority w:val="5"/>
    <w:qFormat/>
    <w:rsid w:val="007B203F"/>
    <w:pPr>
      <w:pBdr>
        <w:bottom w:val="single" w:sz="4" w:space="3" w:color="auto"/>
        <w:between w:val="single" w:sz="4" w:space="3" w:color="auto"/>
      </w:pBdr>
      <w:spacing w:after="120"/>
      <w:ind w:left="1134" w:hanging="1134"/>
      <w:contextualSpacing/>
    </w:pPr>
  </w:style>
  <w:style w:type="paragraph" w:customStyle="1" w:styleId="IndentList2Roman">
    <w:name w:val="Indent List 2 Roman"/>
    <w:basedOn w:val="IndentList1Alpha"/>
    <w:uiPriority w:val="4"/>
    <w:rsid w:val="00985FFE"/>
    <w:pPr>
      <w:numPr>
        <w:ilvl w:val="3"/>
      </w:numPr>
    </w:pPr>
  </w:style>
  <w:style w:type="numbering" w:customStyle="1" w:styleId="IndentLists">
    <w:name w:val="Indent Lists"/>
    <w:uiPriority w:val="99"/>
    <w:rsid w:val="00985FFE"/>
    <w:pPr>
      <w:numPr>
        <w:numId w:val="1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13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7F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7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7F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7F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7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9247F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unhideWhenUsed/>
    <w:qFormat/>
    <w:rsid w:val="002B6091"/>
    <w:pPr>
      <w:ind w:left="720"/>
      <w:contextualSpacing/>
    </w:pPr>
  </w:style>
  <w:style w:type="paragraph" w:customStyle="1" w:styleId="paragraph">
    <w:name w:val="paragraph"/>
    <w:aliases w:val="a"/>
    <w:basedOn w:val="Normal"/>
    <w:rsid w:val="00AC3FCD"/>
    <w:pPr>
      <w:suppressAutoHyphens w:val="0"/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color w:val="auto"/>
      <w:sz w:val="22"/>
      <w:szCs w:val="22"/>
      <w:lang w:eastAsia="en-AU"/>
    </w:rPr>
  </w:style>
  <w:style w:type="table" w:styleId="GridTable4">
    <w:name w:val="Grid Table 4"/>
    <w:basedOn w:val="TableNormal"/>
    <w:uiPriority w:val="49"/>
    <w:rsid w:val="00E228B5"/>
    <w:pPr>
      <w:spacing w:before="0" w:after="0" w:line="240" w:lineRule="auto"/>
    </w:pPr>
    <w:rPr>
      <w:rFonts w:eastAsiaTheme="minorEastAsia"/>
      <w:color w:val="auto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F03C8E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CLEI 2021">
      <a:dk1>
        <a:sysClr val="windowText" lastClr="000000"/>
      </a:dk1>
      <a:lt1>
        <a:sysClr val="window" lastClr="FFFFFF"/>
      </a:lt1>
      <a:dk2>
        <a:srgbClr val="2F3A48"/>
      </a:dk2>
      <a:lt2>
        <a:srgbClr val="E3EAEF"/>
      </a:lt2>
      <a:accent1>
        <a:srgbClr val="7495B1"/>
      </a:accent1>
      <a:accent2>
        <a:srgbClr val="2274B5"/>
      </a:accent2>
      <a:accent3>
        <a:srgbClr val="19B1C3"/>
      </a:accent3>
      <a:accent4>
        <a:srgbClr val="2F3A48"/>
      </a:accent4>
      <a:accent5>
        <a:srgbClr val="ED1C24"/>
      </a:accent5>
      <a:accent6>
        <a:srgbClr val="53C5D2"/>
      </a:accent6>
      <a:hlink>
        <a:srgbClr val="005AFF"/>
      </a:hlink>
      <a:folHlink>
        <a:srgbClr val="005AFF"/>
      </a:folHlink>
    </a:clrScheme>
    <a:fontScheme name="ACLEI 202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5B158-3307-4D68-BACB-CD99741C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2025-10-28T04:33:00Z</dcterms:created>
  <dcterms:modified xsi:type="dcterms:W3CDTF">2025-10-28T04:34:00Z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3f0c5438,b6d1284,215c5613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7b5c40ce,2cf8eace,11c43621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 </vt:lpwstr>
  </property>
  <property fmtid="{D5CDD505-2E9C-101B-9397-08002B2CF9AE}" pid="8" name="MSIP_Label_4ba86659-d6e4-4b6d-88ae-202639b32f10_Enabled">
    <vt:lpwstr>true</vt:lpwstr>
  </property>
  <property fmtid="{D5CDD505-2E9C-101B-9397-08002B2CF9AE}" pid="9" name="MSIP_Label_4ba86659-d6e4-4b6d-88ae-202639b32f10_SetDate">
    <vt:lpwstr>2025-10-28T04:34:09Z</vt:lpwstr>
  </property>
  <property fmtid="{D5CDD505-2E9C-101B-9397-08002B2CF9AE}" pid="10" name="MSIP_Label_4ba86659-d6e4-4b6d-88ae-202639b32f10_Method">
    <vt:lpwstr>Privileged</vt:lpwstr>
  </property>
  <property fmtid="{D5CDD505-2E9C-101B-9397-08002B2CF9AE}" pid="11" name="MSIP_Label_4ba86659-d6e4-4b6d-88ae-202639b32f10_Name">
    <vt:lpwstr>58a895b5-cb81-4777-98ae-74e2a157223f</vt:lpwstr>
  </property>
  <property fmtid="{D5CDD505-2E9C-101B-9397-08002B2CF9AE}" pid="12" name="MSIP_Label_4ba86659-d6e4-4b6d-88ae-202639b32f10_SiteId">
    <vt:lpwstr>f7f84514-8dcd-479a-9ae7-7501fc047b54</vt:lpwstr>
  </property>
  <property fmtid="{D5CDD505-2E9C-101B-9397-08002B2CF9AE}" pid="13" name="MSIP_Label_4ba86659-d6e4-4b6d-88ae-202639b32f10_ActionId">
    <vt:lpwstr>84607afb-584d-42a3-bc07-80a4e80d3106</vt:lpwstr>
  </property>
  <property fmtid="{D5CDD505-2E9C-101B-9397-08002B2CF9AE}" pid="14" name="MSIP_Label_4ba86659-d6e4-4b6d-88ae-202639b32f10_ContentBits">
    <vt:lpwstr>3</vt:lpwstr>
  </property>
  <property fmtid="{D5CDD505-2E9C-101B-9397-08002B2CF9AE}" pid="15" name="MSIP_Label_4ba86659-d6e4-4b6d-88ae-202639b32f10_Tag">
    <vt:lpwstr>10, 0, 1, 1</vt:lpwstr>
  </property>
</Properties>
</file>